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4EC" w:rsidRPr="00413242" w:rsidRDefault="00D864EC" w:rsidP="00D864EC">
      <w:pPr>
        <w:jc w:val="center"/>
        <w:rPr>
          <w:b/>
          <w:bCs/>
          <w:i w:val="0"/>
          <w:sz w:val="38"/>
          <w:szCs w:val="38"/>
        </w:rPr>
      </w:pPr>
      <w:r w:rsidRPr="00413242">
        <w:rPr>
          <w:b/>
          <w:bCs/>
          <w:i w:val="0"/>
          <w:sz w:val="38"/>
          <w:szCs w:val="38"/>
        </w:rPr>
        <w:t>СОБРАНИЕ ПРЕДСТАВИТЕЛЕЙ</w:t>
      </w:r>
    </w:p>
    <w:p w:rsidR="00D864EC" w:rsidRPr="00413242" w:rsidRDefault="00D864EC" w:rsidP="00D864EC">
      <w:pPr>
        <w:jc w:val="center"/>
        <w:rPr>
          <w:b/>
          <w:bCs/>
          <w:i w:val="0"/>
          <w:sz w:val="38"/>
          <w:szCs w:val="38"/>
        </w:rPr>
      </w:pPr>
      <w:r w:rsidRPr="00413242">
        <w:rPr>
          <w:b/>
          <w:bCs/>
          <w:i w:val="0"/>
          <w:sz w:val="38"/>
          <w:szCs w:val="38"/>
        </w:rPr>
        <w:t>ЯГОДНИНСКОГО МУНИЦИП</w:t>
      </w:r>
      <w:r w:rsidR="00C21EC6" w:rsidRPr="00413242">
        <w:rPr>
          <w:b/>
          <w:bCs/>
          <w:i w:val="0"/>
          <w:sz w:val="38"/>
          <w:szCs w:val="38"/>
        </w:rPr>
        <w:t>А</w:t>
      </w:r>
      <w:r w:rsidRPr="00413242">
        <w:rPr>
          <w:b/>
          <w:bCs/>
          <w:i w:val="0"/>
          <w:sz w:val="38"/>
          <w:szCs w:val="38"/>
        </w:rPr>
        <w:t>ЛЬНОГО ОКРУГА МАГАДАНСКОЙ ОБЛАСТИ</w:t>
      </w:r>
    </w:p>
    <w:p w:rsidR="00D864EC" w:rsidRDefault="00D864EC" w:rsidP="00D864EC">
      <w:pPr>
        <w:suppressAutoHyphens/>
        <w:jc w:val="center"/>
        <w:rPr>
          <w:b/>
          <w:bCs/>
          <w:i w:val="0"/>
          <w:sz w:val="32"/>
          <w:szCs w:val="32"/>
        </w:rPr>
      </w:pPr>
    </w:p>
    <w:p w:rsidR="00D864EC" w:rsidRPr="00413242" w:rsidRDefault="00D864EC" w:rsidP="00D864EC">
      <w:pPr>
        <w:suppressAutoHyphens/>
        <w:jc w:val="center"/>
        <w:rPr>
          <w:b/>
          <w:bCs/>
          <w:i w:val="0"/>
          <w:sz w:val="36"/>
          <w:szCs w:val="36"/>
        </w:rPr>
      </w:pPr>
      <w:r w:rsidRPr="00413242">
        <w:rPr>
          <w:b/>
          <w:bCs/>
          <w:i w:val="0"/>
          <w:sz w:val="36"/>
          <w:szCs w:val="36"/>
        </w:rPr>
        <w:t>РЕШЕНИЕ</w:t>
      </w:r>
    </w:p>
    <w:p w:rsidR="00D864EC" w:rsidRPr="008A5A9B" w:rsidRDefault="00D864EC" w:rsidP="00D864EC">
      <w:pPr>
        <w:jc w:val="center"/>
        <w:rPr>
          <w:b/>
          <w:i w:val="0"/>
          <w:spacing w:val="100"/>
          <w:sz w:val="20"/>
        </w:rPr>
      </w:pPr>
    </w:p>
    <w:p w:rsidR="00D864EC" w:rsidRPr="008A5A9B" w:rsidRDefault="00D864EC" w:rsidP="00D864EC">
      <w:pPr>
        <w:ind w:right="48"/>
        <w:rPr>
          <w:b/>
          <w:sz w:val="28"/>
          <w:szCs w:val="28"/>
        </w:rPr>
      </w:pPr>
      <w:r w:rsidRPr="008A5A9B">
        <w:rPr>
          <w:b/>
          <w:i w:val="0"/>
          <w:sz w:val="28"/>
          <w:szCs w:val="28"/>
        </w:rPr>
        <w:t>«</w:t>
      </w:r>
      <w:r w:rsidR="00E47557">
        <w:rPr>
          <w:b/>
          <w:i w:val="0"/>
          <w:sz w:val="28"/>
          <w:szCs w:val="28"/>
        </w:rPr>
        <w:t>19</w:t>
      </w:r>
      <w:r w:rsidRPr="008A5A9B">
        <w:rPr>
          <w:b/>
          <w:i w:val="0"/>
          <w:sz w:val="28"/>
          <w:szCs w:val="28"/>
        </w:rPr>
        <w:t xml:space="preserve">» </w:t>
      </w:r>
      <w:r w:rsidR="00FE2CF3">
        <w:rPr>
          <w:b/>
          <w:i w:val="0"/>
          <w:sz w:val="28"/>
          <w:szCs w:val="28"/>
        </w:rPr>
        <w:t>мая</w:t>
      </w:r>
      <w:r w:rsidR="006A034E">
        <w:rPr>
          <w:b/>
          <w:i w:val="0"/>
          <w:sz w:val="28"/>
          <w:szCs w:val="28"/>
        </w:rPr>
        <w:t xml:space="preserve"> </w:t>
      </w:r>
      <w:r>
        <w:rPr>
          <w:b/>
          <w:i w:val="0"/>
          <w:sz w:val="28"/>
          <w:szCs w:val="28"/>
        </w:rPr>
        <w:t>202</w:t>
      </w:r>
      <w:r w:rsidR="00FE2CF3">
        <w:rPr>
          <w:b/>
          <w:i w:val="0"/>
          <w:sz w:val="28"/>
          <w:szCs w:val="28"/>
        </w:rPr>
        <w:t>6</w:t>
      </w:r>
      <w:r w:rsidRPr="008A5A9B">
        <w:rPr>
          <w:b/>
          <w:i w:val="0"/>
          <w:sz w:val="28"/>
          <w:szCs w:val="28"/>
        </w:rPr>
        <w:t>г.</w:t>
      </w:r>
      <w:r w:rsidRPr="008A5A9B">
        <w:rPr>
          <w:b/>
          <w:i w:val="0"/>
          <w:sz w:val="28"/>
          <w:szCs w:val="28"/>
        </w:rPr>
        <w:tab/>
      </w:r>
      <w:r w:rsidRPr="008A5A9B">
        <w:rPr>
          <w:b/>
          <w:i w:val="0"/>
          <w:sz w:val="28"/>
          <w:szCs w:val="28"/>
        </w:rPr>
        <w:tab/>
      </w:r>
      <w:r w:rsidRPr="008A5A9B">
        <w:rPr>
          <w:b/>
          <w:i w:val="0"/>
          <w:sz w:val="28"/>
          <w:szCs w:val="28"/>
        </w:rPr>
        <w:tab/>
      </w:r>
      <w:r w:rsidRPr="008A5A9B">
        <w:rPr>
          <w:b/>
          <w:i w:val="0"/>
          <w:sz w:val="28"/>
          <w:szCs w:val="28"/>
        </w:rPr>
        <w:tab/>
      </w:r>
      <w:r w:rsidRPr="008A5A9B">
        <w:rPr>
          <w:b/>
          <w:i w:val="0"/>
          <w:sz w:val="28"/>
          <w:szCs w:val="28"/>
        </w:rPr>
        <w:tab/>
      </w:r>
      <w:r w:rsidRPr="008A5A9B">
        <w:rPr>
          <w:b/>
          <w:i w:val="0"/>
          <w:sz w:val="28"/>
          <w:szCs w:val="28"/>
        </w:rPr>
        <w:tab/>
      </w:r>
      <w:r w:rsidRPr="008A5A9B">
        <w:rPr>
          <w:b/>
          <w:i w:val="0"/>
          <w:sz w:val="28"/>
          <w:szCs w:val="28"/>
        </w:rPr>
        <w:tab/>
      </w:r>
      <w:r w:rsidRPr="008A5A9B">
        <w:rPr>
          <w:b/>
          <w:i w:val="0"/>
          <w:sz w:val="28"/>
          <w:szCs w:val="28"/>
        </w:rPr>
        <w:tab/>
      </w:r>
      <w:r w:rsidR="006A034E">
        <w:rPr>
          <w:b/>
          <w:i w:val="0"/>
          <w:sz w:val="28"/>
          <w:szCs w:val="28"/>
        </w:rPr>
        <w:t xml:space="preserve">                </w:t>
      </w:r>
      <w:r w:rsidRPr="008A5A9B">
        <w:rPr>
          <w:b/>
          <w:i w:val="0"/>
          <w:sz w:val="28"/>
          <w:szCs w:val="28"/>
        </w:rPr>
        <w:t>№</w:t>
      </w:r>
      <w:r w:rsidR="00413242">
        <w:rPr>
          <w:b/>
          <w:i w:val="0"/>
          <w:sz w:val="28"/>
          <w:szCs w:val="28"/>
        </w:rPr>
        <w:t xml:space="preserve"> </w:t>
      </w:r>
      <w:r w:rsidR="00E47557">
        <w:rPr>
          <w:b/>
          <w:i w:val="0"/>
          <w:sz w:val="28"/>
          <w:szCs w:val="28"/>
        </w:rPr>
        <w:t>49</w:t>
      </w:r>
    </w:p>
    <w:p w:rsidR="00D864EC" w:rsidRPr="008A5A9B" w:rsidRDefault="00D864EC" w:rsidP="00D864EC">
      <w:pPr>
        <w:ind w:right="48"/>
        <w:jc w:val="center"/>
        <w:rPr>
          <w:b/>
          <w:sz w:val="28"/>
          <w:szCs w:val="28"/>
        </w:rPr>
      </w:pPr>
      <w:r w:rsidRPr="008A5A9B">
        <w:rPr>
          <w:b/>
          <w:i w:val="0"/>
          <w:sz w:val="28"/>
          <w:szCs w:val="28"/>
        </w:rPr>
        <w:t>п. Ягодное</w:t>
      </w:r>
    </w:p>
    <w:tbl>
      <w:tblPr>
        <w:tblStyle w:val="a3"/>
        <w:tblW w:w="10293" w:type="dxa"/>
        <w:tblLook w:val="04A0" w:firstRow="1" w:lastRow="0" w:firstColumn="1" w:lastColumn="0" w:noHBand="0" w:noVBand="1"/>
      </w:tblPr>
      <w:tblGrid>
        <w:gridCol w:w="10293"/>
      </w:tblGrid>
      <w:tr w:rsidR="00D864EC" w:rsidRPr="008A5A9B" w:rsidTr="00615CF8">
        <w:trPr>
          <w:trHeight w:val="177"/>
        </w:trPr>
        <w:tc>
          <w:tcPr>
            <w:tcW w:w="10293" w:type="dxa"/>
            <w:tcBorders>
              <w:top w:val="nil"/>
              <w:left w:val="nil"/>
              <w:bottom w:val="nil"/>
              <w:right w:val="nil"/>
            </w:tcBorders>
          </w:tcPr>
          <w:p w:rsidR="00D864EC" w:rsidRPr="008A5A9B" w:rsidRDefault="00D864EC" w:rsidP="000F73A0">
            <w:pPr>
              <w:pStyle w:val="ConsPlusNormal"/>
              <w:spacing w:line="276" w:lineRule="auto"/>
              <w:jc w:val="both"/>
              <w:rPr>
                <w:sz w:val="24"/>
                <w:szCs w:val="24"/>
              </w:rPr>
            </w:pPr>
          </w:p>
        </w:tc>
      </w:tr>
      <w:tr w:rsidR="00D864EC" w:rsidRPr="008C5ED3" w:rsidTr="00615CF8">
        <w:trPr>
          <w:trHeight w:val="693"/>
        </w:trPr>
        <w:tc>
          <w:tcPr>
            <w:tcW w:w="10293" w:type="dxa"/>
            <w:tcBorders>
              <w:top w:val="nil"/>
              <w:left w:val="nil"/>
              <w:bottom w:val="nil"/>
              <w:right w:val="nil"/>
            </w:tcBorders>
          </w:tcPr>
          <w:p w:rsidR="00D864EC" w:rsidRPr="008C5ED3" w:rsidRDefault="00615CF8" w:rsidP="008C5ED3">
            <w:pPr>
              <w:jc w:val="center"/>
              <w:rPr>
                <w:b/>
                <w:i w:val="0"/>
                <w:sz w:val="28"/>
                <w:szCs w:val="28"/>
              </w:rPr>
            </w:pPr>
            <w:r>
              <w:rPr>
                <w:b/>
                <w:i w:val="0"/>
                <w:sz w:val="28"/>
                <w:szCs w:val="28"/>
              </w:rPr>
              <w:t>О</w:t>
            </w:r>
            <w:r w:rsidRPr="00615CF8">
              <w:rPr>
                <w:b/>
                <w:i w:val="0"/>
                <w:sz w:val="28"/>
                <w:szCs w:val="28"/>
              </w:rPr>
              <w:t xml:space="preserve"> создании общества с ограниченной ответственностью</w:t>
            </w:r>
          </w:p>
        </w:tc>
      </w:tr>
    </w:tbl>
    <w:p w:rsidR="00D864EC" w:rsidRPr="00011617" w:rsidRDefault="008C5ED3" w:rsidP="00615CF8">
      <w:pPr>
        <w:ind w:firstLine="708"/>
        <w:jc w:val="both"/>
        <w:rPr>
          <w:rFonts w:eastAsia="Calibri"/>
          <w:i w:val="0"/>
          <w:sz w:val="28"/>
          <w:szCs w:val="28"/>
        </w:rPr>
      </w:pPr>
      <w:r w:rsidRPr="00011617">
        <w:rPr>
          <w:rFonts w:eastAsiaTheme="minorHAnsi"/>
          <w:i w:val="0"/>
          <w:sz w:val="28"/>
          <w:szCs w:val="28"/>
        </w:rPr>
        <w:t xml:space="preserve">Руководствуясь Гражданским </w:t>
      </w:r>
      <w:hyperlink r:id="rId6" w:history="1">
        <w:r w:rsidRPr="00011617">
          <w:rPr>
            <w:rStyle w:val="a8"/>
            <w:rFonts w:eastAsiaTheme="minorHAnsi"/>
            <w:i w:val="0"/>
            <w:color w:val="auto"/>
            <w:sz w:val="28"/>
            <w:szCs w:val="28"/>
            <w:u w:val="none"/>
          </w:rPr>
          <w:t>кодексом</w:t>
        </w:r>
      </w:hyperlink>
      <w:r w:rsidRPr="00011617">
        <w:rPr>
          <w:rFonts w:eastAsiaTheme="minorHAnsi"/>
          <w:i w:val="0"/>
          <w:sz w:val="28"/>
          <w:szCs w:val="28"/>
        </w:rPr>
        <w:t xml:space="preserve"> Российской Федерации, </w:t>
      </w:r>
      <w:hyperlink r:id="rId7" w:history="1">
        <w:r w:rsidR="004F1EE4" w:rsidRPr="00011617">
          <w:rPr>
            <w:rStyle w:val="a8"/>
            <w:rFonts w:eastAsiaTheme="minorHAnsi"/>
            <w:i w:val="0"/>
            <w:color w:val="auto"/>
            <w:sz w:val="28"/>
            <w:szCs w:val="28"/>
            <w:u w:val="none"/>
          </w:rPr>
          <w:t>статьей 11</w:t>
        </w:r>
      </w:hyperlink>
      <w:r w:rsidR="004F1EE4" w:rsidRPr="00011617">
        <w:rPr>
          <w:rFonts w:eastAsiaTheme="minorHAnsi"/>
          <w:i w:val="0"/>
          <w:sz w:val="28"/>
          <w:szCs w:val="28"/>
        </w:rPr>
        <w:t xml:space="preserve"> Федерального закона от 8 февраля 1998 г. № 14-ФЗ «Об обществах с ограниченной ответственностью», </w:t>
      </w:r>
      <w:hyperlink r:id="rId8" w:history="1">
        <w:r w:rsidRPr="00011617">
          <w:rPr>
            <w:rStyle w:val="a8"/>
            <w:rFonts w:eastAsiaTheme="minorHAnsi"/>
            <w:i w:val="0"/>
            <w:color w:val="auto"/>
            <w:sz w:val="28"/>
            <w:szCs w:val="28"/>
            <w:u w:val="none"/>
          </w:rPr>
          <w:t>статьей 16</w:t>
        </w:r>
      </w:hyperlink>
      <w:r w:rsidRPr="00011617">
        <w:rPr>
          <w:rFonts w:eastAsiaTheme="minorHAnsi"/>
          <w:i w:val="0"/>
          <w:sz w:val="28"/>
          <w:szCs w:val="28"/>
        </w:rPr>
        <w:t xml:space="preserve"> Федерального закона от 6</w:t>
      </w:r>
      <w:r w:rsidR="004F1EE4" w:rsidRPr="00011617">
        <w:rPr>
          <w:rFonts w:eastAsiaTheme="minorHAnsi"/>
          <w:i w:val="0"/>
          <w:sz w:val="28"/>
          <w:szCs w:val="28"/>
        </w:rPr>
        <w:t xml:space="preserve"> октября </w:t>
      </w:r>
      <w:r w:rsidRPr="00011617">
        <w:rPr>
          <w:rFonts w:eastAsiaTheme="minorHAnsi"/>
          <w:i w:val="0"/>
          <w:sz w:val="28"/>
          <w:szCs w:val="28"/>
        </w:rPr>
        <w:t>2003</w:t>
      </w:r>
      <w:r w:rsidR="004F1EE4" w:rsidRPr="00011617">
        <w:rPr>
          <w:rFonts w:eastAsiaTheme="minorHAnsi"/>
          <w:i w:val="0"/>
          <w:sz w:val="28"/>
          <w:szCs w:val="28"/>
        </w:rPr>
        <w:t xml:space="preserve"> г.</w:t>
      </w:r>
      <w:r w:rsidRPr="00011617">
        <w:rPr>
          <w:rFonts w:eastAsiaTheme="minorHAnsi"/>
          <w:i w:val="0"/>
          <w:sz w:val="28"/>
          <w:szCs w:val="28"/>
        </w:rPr>
        <w:t xml:space="preserve"> </w:t>
      </w:r>
      <w:r w:rsidR="00D82B94" w:rsidRPr="00011617">
        <w:rPr>
          <w:rFonts w:eastAsiaTheme="minorHAnsi"/>
          <w:i w:val="0"/>
          <w:sz w:val="28"/>
          <w:szCs w:val="28"/>
        </w:rPr>
        <w:t>№</w:t>
      </w:r>
      <w:r w:rsidRPr="00011617">
        <w:rPr>
          <w:rFonts w:eastAsiaTheme="minorHAnsi"/>
          <w:i w:val="0"/>
          <w:sz w:val="28"/>
          <w:szCs w:val="28"/>
        </w:rPr>
        <w:t xml:space="preserve"> 131-ФЗ </w:t>
      </w:r>
      <w:r w:rsidR="00D82B94" w:rsidRPr="00011617">
        <w:rPr>
          <w:rFonts w:eastAsiaTheme="minorHAnsi"/>
          <w:i w:val="0"/>
          <w:sz w:val="28"/>
          <w:szCs w:val="28"/>
        </w:rPr>
        <w:t>«</w:t>
      </w:r>
      <w:r w:rsidRPr="00011617">
        <w:rPr>
          <w:rFonts w:eastAsiaTheme="minorHAnsi"/>
          <w:i w:val="0"/>
          <w:sz w:val="28"/>
          <w:szCs w:val="28"/>
        </w:rPr>
        <w:t>Об общих принципах организации местного самоуправления в Российской Федерации</w:t>
      </w:r>
      <w:r w:rsidR="00D82B94" w:rsidRPr="00011617">
        <w:rPr>
          <w:rFonts w:eastAsiaTheme="minorHAnsi"/>
          <w:i w:val="0"/>
          <w:sz w:val="28"/>
          <w:szCs w:val="28"/>
        </w:rPr>
        <w:t>»</w:t>
      </w:r>
      <w:r w:rsidRPr="00011617">
        <w:rPr>
          <w:rFonts w:eastAsiaTheme="minorHAnsi"/>
          <w:i w:val="0"/>
          <w:sz w:val="28"/>
          <w:szCs w:val="28"/>
        </w:rPr>
        <w:t xml:space="preserve">, </w:t>
      </w:r>
      <w:hyperlink r:id="rId9" w:history="1">
        <w:r w:rsidR="00AA7A01" w:rsidRPr="00011617">
          <w:rPr>
            <w:rStyle w:val="a8"/>
            <w:rFonts w:eastAsiaTheme="minorHAnsi"/>
            <w:i w:val="0"/>
            <w:color w:val="auto"/>
            <w:sz w:val="28"/>
            <w:szCs w:val="28"/>
            <w:u w:val="none"/>
          </w:rPr>
          <w:t>частью 5 статьи 64</w:t>
        </w:r>
      </w:hyperlink>
      <w:r w:rsidR="00AA7A01" w:rsidRPr="00011617">
        <w:rPr>
          <w:i w:val="0"/>
          <w:sz w:val="28"/>
          <w:szCs w:val="28"/>
        </w:rPr>
        <w:t xml:space="preserve"> </w:t>
      </w:r>
      <w:hyperlink r:id="rId10" w:anchor="/document/411718599/entry/0" w:history="1">
        <w:r w:rsidR="00AA7A01" w:rsidRPr="00011617">
          <w:rPr>
            <w:rStyle w:val="a8"/>
            <w:i w:val="0"/>
            <w:color w:val="auto"/>
            <w:sz w:val="28"/>
            <w:szCs w:val="28"/>
            <w:u w:val="none"/>
          </w:rPr>
          <w:t>Федерального закон</w:t>
        </w:r>
      </w:hyperlink>
      <w:r w:rsidR="00AA7A01" w:rsidRPr="00011617">
        <w:rPr>
          <w:i w:val="0"/>
          <w:sz w:val="28"/>
          <w:szCs w:val="28"/>
        </w:rPr>
        <w:t>а от 20 марта 2025 г</w:t>
      </w:r>
      <w:r w:rsidR="004F1EE4" w:rsidRPr="00011617">
        <w:rPr>
          <w:i w:val="0"/>
          <w:sz w:val="28"/>
          <w:szCs w:val="28"/>
        </w:rPr>
        <w:t>.</w:t>
      </w:r>
      <w:r w:rsidR="00AA7A01" w:rsidRPr="00011617">
        <w:rPr>
          <w:i w:val="0"/>
          <w:sz w:val="28"/>
          <w:szCs w:val="28"/>
        </w:rPr>
        <w:t xml:space="preserve"> № 33-ФЗ «Об общих принципах организации местного самоуправления в единой системе публичной власти»</w:t>
      </w:r>
      <w:r w:rsidR="004F1EE4" w:rsidRPr="00011617">
        <w:rPr>
          <w:i w:val="0"/>
          <w:sz w:val="28"/>
          <w:szCs w:val="28"/>
        </w:rPr>
        <w:t xml:space="preserve">, </w:t>
      </w:r>
      <w:hyperlink r:id="rId11" w:history="1">
        <w:r w:rsidR="00C42F62" w:rsidRPr="00011617">
          <w:rPr>
            <w:rStyle w:val="a8"/>
            <w:rFonts w:eastAsiaTheme="minorHAnsi"/>
            <w:i w:val="0"/>
            <w:color w:val="auto"/>
            <w:sz w:val="28"/>
            <w:szCs w:val="28"/>
            <w:u w:val="none"/>
          </w:rPr>
          <w:t>Уставом</w:t>
        </w:r>
      </w:hyperlink>
      <w:r w:rsidR="00C42F62" w:rsidRPr="00011617">
        <w:rPr>
          <w:rFonts w:eastAsiaTheme="minorHAnsi"/>
          <w:i w:val="0"/>
          <w:sz w:val="28"/>
          <w:szCs w:val="28"/>
        </w:rPr>
        <w:t xml:space="preserve"> муниципального образования «</w:t>
      </w:r>
      <w:r w:rsidR="00C42F62" w:rsidRPr="00011617">
        <w:rPr>
          <w:rFonts w:eastAsia="Calibri"/>
          <w:i w:val="0"/>
          <w:sz w:val="28"/>
          <w:szCs w:val="28"/>
        </w:rPr>
        <w:t xml:space="preserve">Ягоднинский муниципальный округ Магаданской области», </w:t>
      </w:r>
      <w:hyperlink r:id="rId12" w:history="1">
        <w:r w:rsidRPr="00011617">
          <w:rPr>
            <w:rStyle w:val="a8"/>
            <w:rFonts w:eastAsiaTheme="minorHAnsi"/>
            <w:i w:val="0"/>
            <w:color w:val="auto"/>
            <w:sz w:val="28"/>
            <w:szCs w:val="28"/>
            <w:u w:val="none"/>
          </w:rPr>
          <w:t>Положением</w:t>
        </w:r>
      </w:hyperlink>
      <w:r w:rsidR="00D82B94" w:rsidRPr="00011617">
        <w:rPr>
          <w:rFonts w:eastAsiaTheme="minorHAnsi"/>
          <w:i w:val="0"/>
          <w:sz w:val="28"/>
          <w:szCs w:val="28"/>
        </w:rPr>
        <w:t xml:space="preserve"> </w:t>
      </w:r>
      <w:r w:rsidR="00D82B94" w:rsidRPr="00011617">
        <w:rPr>
          <w:i w:val="0"/>
          <w:sz w:val="28"/>
          <w:szCs w:val="28"/>
        </w:rPr>
        <w:t>о порядке управления, владения, пользования и распоряжения имуществом, находящимся в муниципальной собственности муниципального образования «Ягоднинский муниципальный округ Магаданской области»</w:t>
      </w:r>
      <w:r w:rsidRPr="00011617">
        <w:rPr>
          <w:rFonts w:eastAsiaTheme="minorHAnsi"/>
          <w:i w:val="0"/>
          <w:sz w:val="28"/>
          <w:szCs w:val="28"/>
        </w:rPr>
        <w:t xml:space="preserve">, утвержденным решением Собрания представителей </w:t>
      </w:r>
      <w:r w:rsidR="00077204" w:rsidRPr="00011617">
        <w:rPr>
          <w:rFonts w:eastAsia="Calibri"/>
          <w:i w:val="0"/>
          <w:sz w:val="28"/>
          <w:szCs w:val="28"/>
        </w:rPr>
        <w:t>Ягоднинского муниципального округа Магаданской области</w:t>
      </w:r>
      <w:r w:rsidR="00F4105B" w:rsidRPr="00011617">
        <w:rPr>
          <w:rFonts w:eastAsia="Calibri"/>
          <w:i w:val="0"/>
          <w:sz w:val="28"/>
          <w:szCs w:val="28"/>
        </w:rPr>
        <w:t xml:space="preserve"> от 23</w:t>
      </w:r>
      <w:r w:rsidR="009011BE" w:rsidRPr="00011617">
        <w:rPr>
          <w:rFonts w:eastAsia="Calibri"/>
          <w:i w:val="0"/>
          <w:sz w:val="28"/>
          <w:szCs w:val="28"/>
        </w:rPr>
        <w:t xml:space="preserve"> марта </w:t>
      </w:r>
      <w:r w:rsidR="00F4105B" w:rsidRPr="00011617">
        <w:rPr>
          <w:rFonts w:eastAsia="Calibri"/>
          <w:i w:val="0"/>
          <w:sz w:val="28"/>
          <w:szCs w:val="28"/>
        </w:rPr>
        <w:t>2023</w:t>
      </w:r>
      <w:r w:rsidR="009011BE" w:rsidRPr="00011617">
        <w:rPr>
          <w:rFonts w:eastAsia="Calibri"/>
          <w:i w:val="0"/>
          <w:sz w:val="28"/>
          <w:szCs w:val="28"/>
        </w:rPr>
        <w:t xml:space="preserve"> г.</w:t>
      </w:r>
      <w:r w:rsidR="00F4105B" w:rsidRPr="00011617">
        <w:rPr>
          <w:rFonts w:eastAsia="Calibri"/>
          <w:i w:val="0"/>
          <w:sz w:val="28"/>
          <w:szCs w:val="28"/>
        </w:rPr>
        <w:t xml:space="preserve"> № 262</w:t>
      </w:r>
      <w:r w:rsidRPr="00011617">
        <w:rPr>
          <w:rFonts w:eastAsiaTheme="minorHAnsi"/>
          <w:i w:val="0"/>
          <w:sz w:val="28"/>
          <w:szCs w:val="28"/>
        </w:rPr>
        <w:t xml:space="preserve"> Собрание представителей </w:t>
      </w:r>
      <w:r w:rsidR="00D864EC" w:rsidRPr="00011617">
        <w:rPr>
          <w:rFonts w:eastAsia="Calibri"/>
          <w:i w:val="0"/>
          <w:sz w:val="28"/>
          <w:szCs w:val="28"/>
        </w:rPr>
        <w:t xml:space="preserve">Ягоднинского </w:t>
      </w:r>
      <w:r w:rsidR="00413242" w:rsidRPr="00011617">
        <w:rPr>
          <w:rFonts w:eastAsia="Calibri"/>
          <w:i w:val="0"/>
          <w:sz w:val="28"/>
          <w:szCs w:val="28"/>
        </w:rPr>
        <w:t xml:space="preserve">муниципального </w:t>
      </w:r>
      <w:r w:rsidR="00D864EC" w:rsidRPr="00011617">
        <w:rPr>
          <w:rFonts w:eastAsia="Calibri"/>
          <w:i w:val="0"/>
          <w:sz w:val="28"/>
          <w:szCs w:val="28"/>
        </w:rPr>
        <w:t>округа</w:t>
      </w:r>
      <w:r w:rsidR="00413242" w:rsidRPr="00011617">
        <w:rPr>
          <w:rFonts w:eastAsia="Calibri"/>
          <w:i w:val="0"/>
          <w:sz w:val="28"/>
          <w:szCs w:val="28"/>
        </w:rPr>
        <w:t xml:space="preserve"> Магаданской области</w:t>
      </w:r>
    </w:p>
    <w:p w:rsidR="00D864EC" w:rsidRPr="00DA3DF2" w:rsidRDefault="00D864EC" w:rsidP="00D864EC">
      <w:pPr>
        <w:suppressAutoHyphens/>
        <w:contextualSpacing/>
        <w:jc w:val="both"/>
        <w:rPr>
          <w:i w:val="0"/>
          <w:sz w:val="28"/>
          <w:szCs w:val="28"/>
        </w:rPr>
      </w:pPr>
    </w:p>
    <w:p w:rsidR="00D864EC" w:rsidRPr="00DA3DF2" w:rsidRDefault="00D864EC" w:rsidP="00413242">
      <w:pPr>
        <w:suppressAutoHyphens/>
        <w:ind w:firstLine="708"/>
        <w:contextualSpacing/>
        <w:jc w:val="both"/>
        <w:rPr>
          <w:b/>
          <w:i w:val="0"/>
          <w:sz w:val="28"/>
          <w:szCs w:val="28"/>
        </w:rPr>
      </w:pPr>
      <w:r w:rsidRPr="00DA3DF2">
        <w:rPr>
          <w:b/>
          <w:i w:val="0"/>
          <w:sz w:val="28"/>
          <w:szCs w:val="28"/>
        </w:rPr>
        <w:t>РЕШИЛО:</w:t>
      </w:r>
    </w:p>
    <w:p w:rsidR="00212465" w:rsidRPr="00DA3DF2" w:rsidRDefault="00212465" w:rsidP="00413242">
      <w:pPr>
        <w:suppressAutoHyphens/>
        <w:ind w:firstLine="708"/>
        <w:contextualSpacing/>
        <w:jc w:val="both"/>
        <w:rPr>
          <w:b/>
          <w:i w:val="0"/>
          <w:sz w:val="28"/>
          <w:szCs w:val="28"/>
        </w:rPr>
      </w:pPr>
    </w:p>
    <w:p w:rsidR="00CA5EE5" w:rsidRDefault="00D71705" w:rsidP="00CA5EE5">
      <w:pPr>
        <w:pStyle w:val="a7"/>
        <w:numPr>
          <w:ilvl w:val="0"/>
          <w:numId w:val="3"/>
        </w:numPr>
        <w:autoSpaceDE w:val="0"/>
        <w:autoSpaceDN w:val="0"/>
        <w:adjustRightInd w:val="0"/>
        <w:ind w:left="0" w:firstLine="709"/>
        <w:jc w:val="both"/>
        <w:rPr>
          <w:rFonts w:eastAsiaTheme="minorHAnsi"/>
          <w:bCs/>
          <w:i w:val="0"/>
          <w:sz w:val="28"/>
          <w:szCs w:val="28"/>
          <w:lang w:eastAsia="en-US"/>
        </w:rPr>
      </w:pPr>
      <w:r>
        <w:rPr>
          <w:rFonts w:eastAsiaTheme="minorHAnsi"/>
          <w:bCs/>
          <w:i w:val="0"/>
          <w:sz w:val="28"/>
          <w:szCs w:val="28"/>
          <w:lang w:eastAsia="en-US"/>
        </w:rPr>
        <w:t>Создать</w:t>
      </w:r>
      <w:r w:rsidR="00D55227" w:rsidRPr="00DA3DF2">
        <w:rPr>
          <w:rFonts w:eastAsiaTheme="minorHAnsi"/>
          <w:bCs/>
          <w:i w:val="0"/>
          <w:sz w:val="28"/>
          <w:szCs w:val="28"/>
          <w:lang w:eastAsia="en-US"/>
        </w:rPr>
        <w:t xml:space="preserve"> </w:t>
      </w:r>
      <w:r w:rsidR="00547ABC">
        <w:rPr>
          <w:rFonts w:eastAsiaTheme="minorHAnsi"/>
          <w:bCs/>
          <w:i w:val="0"/>
          <w:sz w:val="28"/>
          <w:szCs w:val="28"/>
          <w:lang w:eastAsia="en-US"/>
        </w:rPr>
        <w:t>(учредить)</w:t>
      </w:r>
      <w:r w:rsidR="00D55227" w:rsidRPr="00DA3DF2">
        <w:rPr>
          <w:rFonts w:eastAsiaTheme="minorHAnsi"/>
          <w:bCs/>
          <w:i w:val="0"/>
          <w:sz w:val="28"/>
          <w:szCs w:val="28"/>
          <w:lang w:eastAsia="en-US"/>
        </w:rPr>
        <w:t xml:space="preserve"> </w:t>
      </w:r>
      <w:r w:rsidR="00863123">
        <w:rPr>
          <w:rFonts w:eastAsiaTheme="minorHAnsi"/>
          <w:bCs/>
          <w:i w:val="0"/>
          <w:sz w:val="28"/>
          <w:szCs w:val="28"/>
          <w:lang w:eastAsia="en-US"/>
        </w:rPr>
        <w:t xml:space="preserve">муниципальное </w:t>
      </w:r>
      <w:r w:rsidR="00737D23" w:rsidRPr="00737D23">
        <w:rPr>
          <w:i w:val="0"/>
          <w:sz w:val="28"/>
          <w:szCs w:val="28"/>
          <w:lang w:bidi="ru-RU"/>
        </w:rPr>
        <w:t>хозяйственное общество в форме общества с ограниченной ответственностью</w:t>
      </w:r>
      <w:r w:rsidR="00CA5EE5">
        <w:rPr>
          <w:i w:val="0"/>
          <w:sz w:val="28"/>
          <w:szCs w:val="28"/>
          <w:lang w:bidi="ru-RU"/>
        </w:rPr>
        <w:t xml:space="preserve"> </w:t>
      </w:r>
      <w:r w:rsidR="00B964A3">
        <w:rPr>
          <w:i w:val="0"/>
          <w:sz w:val="28"/>
          <w:szCs w:val="28"/>
          <w:lang w:bidi="ru-RU"/>
        </w:rPr>
        <w:t xml:space="preserve">(далее </w:t>
      </w:r>
      <w:r w:rsidR="00BE6BB1">
        <w:rPr>
          <w:i w:val="0"/>
          <w:color w:val="000000"/>
          <w:sz w:val="28"/>
          <w:szCs w:val="28"/>
          <w:lang w:bidi="ru-RU"/>
        </w:rPr>
        <w:t>–</w:t>
      </w:r>
      <w:r w:rsidR="00B964A3">
        <w:rPr>
          <w:i w:val="0"/>
          <w:sz w:val="28"/>
          <w:szCs w:val="28"/>
          <w:lang w:bidi="ru-RU"/>
        </w:rPr>
        <w:t xml:space="preserve"> Общество)</w:t>
      </w:r>
      <w:r w:rsidR="00D256D4">
        <w:rPr>
          <w:rFonts w:eastAsiaTheme="minorHAnsi"/>
          <w:bCs/>
          <w:i w:val="0"/>
          <w:sz w:val="28"/>
          <w:szCs w:val="28"/>
          <w:lang w:eastAsia="en-US"/>
        </w:rPr>
        <w:t>.</w:t>
      </w:r>
    </w:p>
    <w:p w:rsidR="00740BC5" w:rsidRPr="00DF00D8" w:rsidRDefault="00740BC5" w:rsidP="00740BC5">
      <w:pPr>
        <w:pStyle w:val="a7"/>
        <w:numPr>
          <w:ilvl w:val="0"/>
          <w:numId w:val="3"/>
        </w:numPr>
        <w:autoSpaceDE w:val="0"/>
        <w:autoSpaceDN w:val="0"/>
        <w:adjustRightInd w:val="0"/>
        <w:ind w:left="0" w:firstLine="709"/>
        <w:jc w:val="both"/>
        <w:rPr>
          <w:rFonts w:eastAsiaTheme="minorHAnsi"/>
          <w:bCs/>
          <w:i w:val="0"/>
          <w:sz w:val="28"/>
          <w:szCs w:val="28"/>
          <w:lang w:eastAsia="en-US"/>
        </w:rPr>
      </w:pPr>
      <w:r>
        <w:rPr>
          <w:rFonts w:eastAsiaTheme="minorHAnsi"/>
          <w:i w:val="0"/>
          <w:sz w:val="28"/>
          <w:szCs w:val="28"/>
        </w:rPr>
        <w:t>Утвердить</w:t>
      </w:r>
      <w:r w:rsidRPr="00DF00D8">
        <w:rPr>
          <w:rFonts w:eastAsiaTheme="minorHAnsi"/>
          <w:i w:val="0"/>
          <w:sz w:val="28"/>
          <w:szCs w:val="28"/>
        </w:rPr>
        <w:t xml:space="preserve"> полное фирменное наименование </w:t>
      </w:r>
      <w:r w:rsidR="0023776D">
        <w:rPr>
          <w:rFonts w:eastAsiaTheme="minorHAnsi"/>
          <w:i w:val="0"/>
          <w:sz w:val="28"/>
          <w:szCs w:val="28"/>
        </w:rPr>
        <w:t xml:space="preserve">юридического лица </w:t>
      </w:r>
      <w:r w:rsidR="00BE6BB1">
        <w:rPr>
          <w:i w:val="0"/>
          <w:color w:val="000000"/>
          <w:sz w:val="28"/>
          <w:szCs w:val="28"/>
          <w:lang w:bidi="ru-RU"/>
        </w:rPr>
        <w:t>–</w:t>
      </w:r>
      <w:r w:rsidRPr="00DF00D8">
        <w:rPr>
          <w:rFonts w:eastAsiaTheme="minorHAnsi"/>
          <w:i w:val="0"/>
          <w:sz w:val="28"/>
          <w:szCs w:val="28"/>
        </w:rPr>
        <w:t xml:space="preserve"> </w:t>
      </w:r>
      <w:r w:rsidR="009011BE">
        <w:rPr>
          <w:rFonts w:eastAsiaTheme="minorHAnsi"/>
          <w:i w:val="0"/>
          <w:sz w:val="28"/>
          <w:szCs w:val="28"/>
        </w:rPr>
        <w:t>о</w:t>
      </w:r>
      <w:r w:rsidRPr="00DF00D8">
        <w:rPr>
          <w:rFonts w:eastAsiaTheme="minorHAnsi"/>
          <w:i w:val="0"/>
          <w:sz w:val="28"/>
          <w:szCs w:val="28"/>
        </w:rPr>
        <w:t>бщество с ограниченной ответственностью «</w:t>
      </w:r>
      <w:proofErr w:type="spellStart"/>
      <w:r w:rsidRPr="00DF00D8">
        <w:rPr>
          <w:rFonts w:eastAsiaTheme="minorHAnsi"/>
          <w:i w:val="0"/>
          <w:sz w:val="28"/>
          <w:szCs w:val="28"/>
        </w:rPr>
        <w:t>ТеплоРесурс</w:t>
      </w:r>
      <w:proofErr w:type="spellEnd"/>
      <w:r w:rsidRPr="00DF00D8">
        <w:rPr>
          <w:rFonts w:eastAsiaTheme="minorHAnsi"/>
          <w:i w:val="0"/>
          <w:sz w:val="28"/>
          <w:szCs w:val="28"/>
        </w:rPr>
        <w:t>», сокращенное</w:t>
      </w:r>
      <w:r w:rsidR="0023776D">
        <w:rPr>
          <w:rFonts w:eastAsiaTheme="minorHAnsi"/>
          <w:i w:val="0"/>
          <w:sz w:val="28"/>
          <w:szCs w:val="28"/>
        </w:rPr>
        <w:t xml:space="preserve"> </w:t>
      </w:r>
      <w:r w:rsidRPr="00DF00D8">
        <w:rPr>
          <w:rFonts w:eastAsiaTheme="minorHAnsi"/>
          <w:i w:val="0"/>
          <w:sz w:val="28"/>
          <w:szCs w:val="28"/>
        </w:rPr>
        <w:t xml:space="preserve">наименование </w:t>
      </w:r>
      <w:r w:rsidR="00BE6BB1">
        <w:rPr>
          <w:i w:val="0"/>
          <w:color w:val="000000"/>
          <w:sz w:val="28"/>
          <w:szCs w:val="28"/>
          <w:lang w:bidi="ru-RU"/>
        </w:rPr>
        <w:t>–</w:t>
      </w:r>
      <w:r w:rsidRPr="00DF00D8">
        <w:rPr>
          <w:rFonts w:eastAsiaTheme="minorHAnsi"/>
          <w:i w:val="0"/>
          <w:sz w:val="28"/>
          <w:szCs w:val="28"/>
        </w:rPr>
        <w:t xml:space="preserve"> ООО «</w:t>
      </w:r>
      <w:proofErr w:type="spellStart"/>
      <w:r w:rsidRPr="00DF00D8">
        <w:rPr>
          <w:i w:val="0"/>
          <w:sz w:val="28"/>
          <w:szCs w:val="28"/>
        </w:rPr>
        <w:t>ТеплоРесурс</w:t>
      </w:r>
      <w:proofErr w:type="spellEnd"/>
      <w:r w:rsidRPr="00DF00D8">
        <w:rPr>
          <w:i w:val="0"/>
          <w:sz w:val="28"/>
          <w:szCs w:val="28"/>
        </w:rPr>
        <w:t>»</w:t>
      </w:r>
      <w:r w:rsidRPr="00DF00D8">
        <w:rPr>
          <w:rFonts w:eastAsiaTheme="minorHAnsi"/>
          <w:i w:val="0"/>
          <w:sz w:val="28"/>
          <w:szCs w:val="28"/>
        </w:rPr>
        <w:t>.</w:t>
      </w:r>
    </w:p>
    <w:p w:rsidR="00CA5EE5" w:rsidRPr="00CA5EE5" w:rsidRDefault="00CA5EE5" w:rsidP="00CA5EE5">
      <w:pPr>
        <w:pStyle w:val="a7"/>
        <w:numPr>
          <w:ilvl w:val="0"/>
          <w:numId w:val="3"/>
        </w:numPr>
        <w:autoSpaceDE w:val="0"/>
        <w:autoSpaceDN w:val="0"/>
        <w:adjustRightInd w:val="0"/>
        <w:ind w:left="0" w:firstLine="709"/>
        <w:jc w:val="both"/>
        <w:rPr>
          <w:rFonts w:eastAsiaTheme="minorHAnsi"/>
          <w:bCs/>
          <w:i w:val="0"/>
          <w:sz w:val="28"/>
          <w:szCs w:val="28"/>
          <w:lang w:eastAsia="en-US"/>
        </w:rPr>
      </w:pPr>
      <w:r w:rsidRPr="00CA5EE5">
        <w:rPr>
          <w:i w:val="0"/>
          <w:sz w:val="28"/>
          <w:szCs w:val="28"/>
          <w:lang w:bidi="ru-RU"/>
        </w:rPr>
        <w:t xml:space="preserve">Установить, что учредителем </w:t>
      </w:r>
      <w:r w:rsidR="00740BC5">
        <w:rPr>
          <w:i w:val="0"/>
          <w:sz w:val="28"/>
          <w:szCs w:val="28"/>
          <w:lang w:bidi="ru-RU"/>
        </w:rPr>
        <w:t xml:space="preserve">и </w:t>
      </w:r>
      <w:r w:rsidR="00740BC5" w:rsidRPr="00977A72">
        <w:rPr>
          <w:rFonts w:eastAsiaTheme="minorHAnsi"/>
          <w:bCs/>
          <w:i w:val="0"/>
          <w:sz w:val="28"/>
          <w:szCs w:val="28"/>
          <w:lang w:eastAsia="en-US"/>
        </w:rPr>
        <w:t xml:space="preserve">единственным участником </w:t>
      </w:r>
      <w:r w:rsidRPr="00CA5EE5">
        <w:rPr>
          <w:i w:val="0"/>
          <w:sz w:val="28"/>
          <w:szCs w:val="28"/>
          <w:lang w:bidi="ru-RU"/>
        </w:rPr>
        <w:t xml:space="preserve">Общества является муниципальное образование «Ягоднинский муниципальный округ Магаданской области». </w:t>
      </w:r>
    </w:p>
    <w:p w:rsidR="00E53A63" w:rsidRPr="00DA3DF2" w:rsidRDefault="00E53A63" w:rsidP="00E53A63">
      <w:pPr>
        <w:pStyle w:val="a7"/>
        <w:numPr>
          <w:ilvl w:val="0"/>
          <w:numId w:val="3"/>
        </w:numPr>
        <w:autoSpaceDE w:val="0"/>
        <w:autoSpaceDN w:val="0"/>
        <w:adjustRightInd w:val="0"/>
        <w:ind w:left="0" w:firstLine="709"/>
        <w:jc w:val="both"/>
        <w:rPr>
          <w:rFonts w:eastAsiaTheme="minorHAnsi"/>
          <w:bCs/>
          <w:i w:val="0"/>
          <w:sz w:val="28"/>
          <w:szCs w:val="28"/>
          <w:lang w:eastAsia="en-US"/>
        </w:rPr>
      </w:pPr>
      <w:r w:rsidRPr="00CA3405">
        <w:rPr>
          <w:i w:val="0"/>
          <w:sz w:val="28"/>
          <w:szCs w:val="28"/>
        </w:rPr>
        <w:t>Возложить функции и полномочия учредителя</w:t>
      </w:r>
      <w:r w:rsidRPr="00DA3DF2">
        <w:rPr>
          <w:rFonts w:eastAsiaTheme="minorHAnsi"/>
          <w:bCs/>
          <w:i w:val="0"/>
          <w:sz w:val="28"/>
          <w:szCs w:val="28"/>
          <w:lang w:eastAsia="en-US"/>
        </w:rPr>
        <w:t xml:space="preserve"> </w:t>
      </w:r>
      <w:r w:rsidR="00B964A3">
        <w:rPr>
          <w:rFonts w:eastAsiaTheme="minorHAnsi"/>
          <w:bCs/>
          <w:i w:val="0"/>
          <w:sz w:val="28"/>
          <w:szCs w:val="28"/>
          <w:lang w:eastAsia="en-US"/>
        </w:rPr>
        <w:t>О</w:t>
      </w:r>
      <w:r w:rsidRPr="00DA3DF2">
        <w:rPr>
          <w:rFonts w:eastAsiaTheme="minorHAnsi"/>
          <w:bCs/>
          <w:i w:val="0"/>
          <w:sz w:val="28"/>
          <w:szCs w:val="28"/>
          <w:lang w:eastAsia="en-US"/>
        </w:rPr>
        <w:t xml:space="preserve">бщества от имени муниципального образования </w:t>
      </w:r>
      <w:r w:rsidRPr="00DA3DF2">
        <w:rPr>
          <w:rFonts w:eastAsiaTheme="minorHAnsi"/>
          <w:i w:val="0"/>
          <w:sz w:val="28"/>
          <w:szCs w:val="28"/>
          <w:lang w:eastAsia="en-US"/>
        </w:rPr>
        <w:t>«</w:t>
      </w:r>
      <w:r w:rsidRPr="00DA3DF2">
        <w:rPr>
          <w:rFonts w:eastAsia="Calibri"/>
          <w:bCs/>
          <w:i w:val="0"/>
          <w:sz w:val="28"/>
          <w:szCs w:val="28"/>
          <w:lang w:eastAsia="en-US"/>
        </w:rPr>
        <w:t xml:space="preserve">Ягоднинский муниципальный округ Магаданской области» </w:t>
      </w:r>
      <w:r w:rsidR="00CA3405">
        <w:rPr>
          <w:rFonts w:eastAsiaTheme="minorHAnsi"/>
          <w:bCs/>
          <w:i w:val="0"/>
          <w:sz w:val="28"/>
          <w:szCs w:val="28"/>
          <w:lang w:eastAsia="en-US"/>
        </w:rPr>
        <w:t>на</w:t>
      </w:r>
      <w:r w:rsidRPr="00DA3DF2">
        <w:rPr>
          <w:rFonts w:eastAsiaTheme="minorHAnsi"/>
          <w:bCs/>
          <w:i w:val="0"/>
          <w:sz w:val="28"/>
          <w:szCs w:val="28"/>
          <w:lang w:eastAsia="en-US"/>
        </w:rPr>
        <w:t xml:space="preserve"> управление имущественных и земельных отношений администрации Ягоднинского муниципального округа Магаданской области.</w:t>
      </w:r>
    </w:p>
    <w:p w:rsidR="00D624F5" w:rsidRDefault="00B721CE" w:rsidP="00F63D26">
      <w:pPr>
        <w:pStyle w:val="a7"/>
        <w:numPr>
          <w:ilvl w:val="0"/>
          <w:numId w:val="3"/>
        </w:numPr>
        <w:autoSpaceDE w:val="0"/>
        <w:autoSpaceDN w:val="0"/>
        <w:adjustRightInd w:val="0"/>
        <w:ind w:left="0" w:firstLine="709"/>
        <w:jc w:val="both"/>
        <w:rPr>
          <w:rFonts w:eastAsiaTheme="minorHAnsi"/>
          <w:bCs/>
          <w:i w:val="0"/>
          <w:sz w:val="28"/>
          <w:szCs w:val="28"/>
          <w:lang w:eastAsia="en-US"/>
        </w:rPr>
      </w:pPr>
      <w:r>
        <w:rPr>
          <w:rFonts w:eastAsiaTheme="minorHAnsi"/>
          <w:bCs/>
          <w:i w:val="0"/>
          <w:sz w:val="28"/>
          <w:szCs w:val="28"/>
          <w:lang w:eastAsia="en-US"/>
        </w:rPr>
        <w:t>Определить:</w:t>
      </w:r>
    </w:p>
    <w:p w:rsidR="004C4647" w:rsidRPr="004C4647" w:rsidRDefault="004C4647" w:rsidP="00EF2DFC">
      <w:pPr>
        <w:pStyle w:val="a7"/>
        <w:numPr>
          <w:ilvl w:val="1"/>
          <w:numId w:val="3"/>
        </w:numPr>
        <w:autoSpaceDE w:val="0"/>
        <w:autoSpaceDN w:val="0"/>
        <w:adjustRightInd w:val="0"/>
        <w:ind w:left="0" w:firstLine="709"/>
        <w:jc w:val="both"/>
        <w:rPr>
          <w:rFonts w:eastAsiaTheme="minorHAnsi"/>
          <w:bCs/>
          <w:i w:val="0"/>
          <w:sz w:val="28"/>
          <w:szCs w:val="28"/>
          <w:lang w:eastAsia="en-US"/>
        </w:rPr>
      </w:pPr>
      <w:r>
        <w:rPr>
          <w:rFonts w:eastAsiaTheme="minorHAnsi"/>
          <w:bCs/>
          <w:i w:val="0"/>
          <w:sz w:val="28"/>
          <w:szCs w:val="28"/>
          <w:lang w:eastAsia="en-US"/>
        </w:rPr>
        <w:t>М</w:t>
      </w:r>
      <w:r w:rsidR="00443823">
        <w:rPr>
          <w:rFonts w:eastAsiaTheme="minorHAnsi"/>
          <w:bCs/>
          <w:i w:val="0"/>
          <w:sz w:val="28"/>
          <w:szCs w:val="28"/>
          <w:lang w:eastAsia="en-US"/>
        </w:rPr>
        <w:t>есто</w:t>
      </w:r>
      <w:r>
        <w:rPr>
          <w:rFonts w:eastAsiaTheme="minorHAnsi"/>
          <w:bCs/>
          <w:i w:val="0"/>
          <w:sz w:val="28"/>
          <w:szCs w:val="28"/>
          <w:lang w:eastAsia="en-US"/>
        </w:rPr>
        <w:t>нахождение</w:t>
      </w:r>
      <w:r w:rsidRPr="00F4105B">
        <w:rPr>
          <w:rFonts w:eastAsiaTheme="minorHAnsi"/>
          <w:bCs/>
          <w:i w:val="0"/>
          <w:sz w:val="28"/>
          <w:szCs w:val="28"/>
          <w:lang w:eastAsia="en-US"/>
        </w:rPr>
        <w:t xml:space="preserve"> </w:t>
      </w:r>
      <w:r>
        <w:rPr>
          <w:rFonts w:eastAsiaTheme="minorHAnsi"/>
          <w:bCs/>
          <w:i w:val="0"/>
          <w:sz w:val="28"/>
          <w:szCs w:val="28"/>
          <w:lang w:eastAsia="en-US"/>
        </w:rPr>
        <w:t>Общества</w:t>
      </w:r>
      <w:r w:rsidRPr="00F4105B">
        <w:rPr>
          <w:rFonts w:eastAsiaTheme="minorHAnsi"/>
          <w:bCs/>
          <w:i w:val="0"/>
          <w:sz w:val="28"/>
          <w:szCs w:val="28"/>
          <w:lang w:eastAsia="en-US"/>
        </w:rPr>
        <w:t xml:space="preserve">: </w:t>
      </w:r>
      <w:r w:rsidRPr="00F4105B">
        <w:rPr>
          <w:i w:val="0"/>
          <w:sz w:val="28"/>
          <w:szCs w:val="28"/>
        </w:rPr>
        <w:t>6862</w:t>
      </w:r>
      <w:r>
        <w:rPr>
          <w:i w:val="0"/>
          <w:sz w:val="28"/>
          <w:szCs w:val="28"/>
        </w:rPr>
        <w:t>3</w:t>
      </w:r>
      <w:r w:rsidRPr="00F4105B">
        <w:rPr>
          <w:i w:val="0"/>
          <w:sz w:val="28"/>
          <w:szCs w:val="28"/>
        </w:rPr>
        <w:t xml:space="preserve">0, Магаданская область, Ягоднинский район, </w:t>
      </w:r>
      <w:proofErr w:type="spellStart"/>
      <w:r w:rsidRPr="00F4105B">
        <w:rPr>
          <w:i w:val="0"/>
          <w:sz w:val="28"/>
          <w:szCs w:val="28"/>
        </w:rPr>
        <w:t>п</w:t>
      </w:r>
      <w:r w:rsidR="00157292">
        <w:rPr>
          <w:i w:val="0"/>
          <w:sz w:val="28"/>
          <w:szCs w:val="28"/>
        </w:rPr>
        <w:t>гт</w:t>
      </w:r>
      <w:proofErr w:type="spellEnd"/>
      <w:r w:rsidRPr="00F4105B">
        <w:rPr>
          <w:i w:val="0"/>
          <w:sz w:val="28"/>
          <w:szCs w:val="28"/>
        </w:rPr>
        <w:t>.</w:t>
      </w:r>
      <w:r>
        <w:rPr>
          <w:i w:val="0"/>
          <w:sz w:val="28"/>
          <w:szCs w:val="28"/>
        </w:rPr>
        <w:t> Ягодное</w:t>
      </w:r>
      <w:r w:rsidRPr="00F4105B">
        <w:rPr>
          <w:i w:val="0"/>
          <w:sz w:val="28"/>
          <w:szCs w:val="28"/>
        </w:rPr>
        <w:t xml:space="preserve">, </w:t>
      </w:r>
      <w:r>
        <w:rPr>
          <w:i w:val="0"/>
          <w:sz w:val="28"/>
          <w:szCs w:val="28"/>
        </w:rPr>
        <w:t>ул</w:t>
      </w:r>
      <w:r w:rsidRPr="00F4105B">
        <w:rPr>
          <w:i w:val="0"/>
          <w:sz w:val="28"/>
          <w:szCs w:val="28"/>
        </w:rPr>
        <w:t xml:space="preserve">. </w:t>
      </w:r>
      <w:r>
        <w:rPr>
          <w:i w:val="0"/>
          <w:sz w:val="28"/>
          <w:szCs w:val="28"/>
        </w:rPr>
        <w:t>Ленина</w:t>
      </w:r>
      <w:r w:rsidRPr="00F4105B">
        <w:rPr>
          <w:i w:val="0"/>
          <w:sz w:val="28"/>
          <w:szCs w:val="28"/>
        </w:rPr>
        <w:t xml:space="preserve">, д. </w:t>
      </w:r>
      <w:r>
        <w:rPr>
          <w:i w:val="0"/>
          <w:sz w:val="28"/>
          <w:szCs w:val="28"/>
        </w:rPr>
        <w:t>4</w:t>
      </w:r>
      <w:r w:rsidR="00641CB3">
        <w:rPr>
          <w:i w:val="0"/>
          <w:sz w:val="28"/>
          <w:szCs w:val="28"/>
        </w:rPr>
        <w:t>;</w:t>
      </w:r>
    </w:p>
    <w:p w:rsidR="00EF2DFC" w:rsidRPr="00EF2DFC" w:rsidRDefault="00977A72" w:rsidP="00EF2DFC">
      <w:pPr>
        <w:pStyle w:val="a7"/>
        <w:numPr>
          <w:ilvl w:val="1"/>
          <w:numId w:val="3"/>
        </w:numPr>
        <w:autoSpaceDE w:val="0"/>
        <w:autoSpaceDN w:val="0"/>
        <w:adjustRightInd w:val="0"/>
        <w:ind w:left="0" w:firstLine="709"/>
        <w:jc w:val="both"/>
        <w:rPr>
          <w:rFonts w:eastAsiaTheme="minorHAnsi"/>
          <w:bCs/>
          <w:i w:val="0"/>
          <w:sz w:val="28"/>
          <w:szCs w:val="28"/>
          <w:lang w:eastAsia="en-US"/>
        </w:rPr>
      </w:pPr>
      <w:r w:rsidRPr="00977A72">
        <w:rPr>
          <w:i w:val="0"/>
          <w:color w:val="000000"/>
          <w:sz w:val="28"/>
          <w:szCs w:val="28"/>
          <w:lang w:bidi="ru-RU"/>
        </w:rPr>
        <w:t xml:space="preserve">Размер уставного капитала Общества </w:t>
      </w:r>
      <w:r w:rsidR="00BE6BB1">
        <w:rPr>
          <w:i w:val="0"/>
          <w:color w:val="000000"/>
          <w:sz w:val="28"/>
          <w:szCs w:val="28"/>
          <w:lang w:bidi="ru-RU"/>
        </w:rPr>
        <w:t>–</w:t>
      </w:r>
      <w:r w:rsidRPr="00977A72">
        <w:rPr>
          <w:i w:val="0"/>
          <w:color w:val="000000"/>
          <w:sz w:val="28"/>
          <w:szCs w:val="28"/>
          <w:lang w:bidi="ru-RU"/>
        </w:rPr>
        <w:t xml:space="preserve"> 100 000 (</w:t>
      </w:r>
      <w:r w:rsidR="00C55D19">
        <w:rPr>
          <w:i w:val="0"/>
          <w:color w:val="000000"/>
          <w:sz w:val="28"/>
          <w:szCs w:val="28"/>
          <w:lang w:bidi="ru-RU"/>
        </w:rPr>
        <w:t>с</w:t>
      </w:r>
      <w:r w:rsidRPr="00977A72">
        <w:rPr>
          <w:i w:val="0"/>
          <w:color w:val="000000"/>
          <w:sz w:val="28"/>
          <w:szCs w:val="28"/>
          <w:lang w:bidi="ru-RU"/>
        </w:rPr>
        <w:t>то тысяч)</w:t>
      </w:r>
      <w:r w:rsidRPr="00977A72">
        <w:rPr>
          <w:i w:val="0"/>
          <w:color w:val="000000"/>
          <w:sz w:val="28"/>
          <w:szCs w:val="28"/>
          <w:lang w:bidi="ru-RU"/>
        </w:rPr>
        <w:br/>
        <w:t>рублей;</w:t>
      </w:r>
    </w:p>
    <w:p w:rsidR="00443823" w:rsidRPr="00443823" w:rsidRDefault="00443823" w:rsidP="00447D04">
      <w:pPr>
        <w:pStyle w:val="a7"/>
        <w:numPr>
          <w:ilvl w:val="1"/>
          <w:numId w:val="3"/>
        </w:numPr>
        <w:autoSpaceDE w:val="0"/>
        <w:autoSpaceDN w:val="0"/>
        <w:adjustRightInd w:val="0"/>
        <w:ind w:left="0" w:firstLine="709"/>
        <w:jc w:val="both"/>
        <w:rPr>
          <w:rFonts w:eastAsiaTheme="minorHAnsi"/>
          <w:bCs/>
          <w:i w:val="0"/>
          <w:sz w:val="28"/>
          <w:szCs w:val="28"/>
          <w:lang w:eastAsia="en-US"/>
        </w:rPr>
      </w:pPr>
      <w:r w:rsidRPr="00443823">
        <w:rPr>
          <w:i w:val="0"/>
          <w:color w:val="000000"/>
          <w:sz w:val="28"/>
          <w:szCs w:val="28"/>
          <w:lang w:bidi="ru-RU"/>
        </w:rPr>
        <w:lastRenderedPageBreak/>
        <w:t xml:space="preserve">Размер доли учредителя в уставном капитале Общества </w:t>
      </w:r>
      <w:r w:rsidR="00BE6BB1">
        <w:rPr>
          <w:i w:val="0"/>
          <w:color w:val="000000"/>
          <w:sz w:val="28"/>
          <w:szCs w:val="28"/>
          <w:lang w:bidi="ru-RU"/>
        </w:rPr>
        <w:t>–</w:t>
      </w:r>
      <w:r w:rsidRPr="00443823">
        <w:rPr>
          <w:i w:val="0"/>
          <w:color w:val="000000"/>
          <w:sz w:val="28"/>
          <w:szCs w:val="28"/>
          <w:lang w:bidi="ru-RU"/>
        </w:rPr>
        <w:t xml:space="preserve"> 100</w:t>
      </w:r>
      <w:r w:rsidRPr="00443823">
        <w:rPr>
          <w:i w:val="0"/>
          <w:color w:val="000000"/>
          <w:sz w:val="28"/>
          <w:szCs w:val="28"/>
          <w:lang w:bidi="ru-RU"/>
        </w:rPr>
        <w:br/>
        <w:t>процентов;</w:t>
      </w:r>
    </w:p>
    <w:p w:rsidR="00447D04" w:rsidRPr="00447D04" w:rsidRDefault="00977A72" w:rsidP="00447D04">
      <w:pPr>
        <w:pStyle w:val="a7"/>
        <w:numPr>
          <w:ilvl w:val="1"/>
          <w:numId w:val="3"/>
        </w:numPr>
        <w:autoSpaceDE w:val="0"/>
        <w:autoSpaceDN w:val="0"/>
        <w:adjustRightInd w:val="0"/>
        <w:ind w:left="0" w:firstLine="709"/>
        <w:jc w:val="both"/>
        <w:rPr>
          <w:rFonts w:eastAsiaTheme="minorHAnsi"/>
          <w:bCs/>
          <w:i w:val="0"/>
          <w:sz w:val="28"/>
          <w:szCs w:val="28"/>
          <w:lang w:eastAsia="en-US"/>
        </w:rPr>
      </w:pPr>
      <w:r w:rsidRPr="00C55D19">
        <w:rPr>
          <w:i w:val="0"/>
          <w:color w:val="000000"/>
          <w:sz w:val="28"/>
          <w:szCs w:val="28"/>
          <w:lang w:bidi="ru-RU"/>
        </w:rPr>
        <w:t>Номинальную стоимость доли учредителя в уставном капитале</w:t>
      </w:r>
      <w:r w:rsidR="00EF2DFC" w:rsidRPr="00C55D19">
        <w:rPr>
          <w:i w:val="0"/>
          <w:color w:val="000000"/>
          <w:sz w:val="28"/>
          <w:szCs w:val="28"/>
          <w:lang w:bidi="ru-RU"/>
        </w:rPr>
        <w:t xml:space="preserve"> </w:t>
      </w:r>
      <w:r w:rsidRPr="00C55D19">
        <w:rPr>
          <w:i w:val="0"/>
          <w:color w:val="000000"/>
          <w:sz w:val="28"/>
          <w:szCs w:val="28"/>
          <w:lang w:bidi="ru-RU"/>
        </w:rPr>
        <w:t xml:space="preserve">Общества </w:t>
      </w:r>
      <w:r w:rsidR="00BE6BB1">
        <w:rPr>
          <w:i w:val="0"/>
          <w:color w:val="000000"/>
          <w:sz w:val="28"/>
          <w:szCs w:val="28"/>
          <w:lang w:bidi="ru-RU"/>
        </w:rPr>
        <w:t>–</w:t>
      </w:r>
      <w:r w:rsidRPr="00C55D19">
        <w:rPr>
          <w:i w:val="0"/>
          <w:color w:val="000000"/>
          <w:sz w:val="28"/>
          <w:szCs w:val="28"/>
          <w:lang w:bidi="ru-RU"/>
        </w:rPr>
        <w:t xml:space="preserve"> 100 000 (</w:t>
      </w:r>
      <w:r w:rsidR="00EF2DFC" w:rsidRPr="00C55D19">
        <w:rPr>
          <w:i w:val="0"/>
          <w:color w:val="000000"/>
          <w:sz w:val="28"/>
          <w:szCs w:val="28"/>
          <w:lang w:bidi="ru-RU"/>
        </w:rPr>
        <w:t>с</w:t>
      </w:r>
      <w:r w:rsidRPr="00C55D19">
        <w:rPr>
          <w:i w:val="0"/>
          <w:color w:val="000000"/>
          <w:sz w:val="28"/>
          <w:szCs w:val="28"/>
          <w:lang w:bidi="ru-RU"/>
        </w:rPr>
        <w:t>то тысяч) рублей;</w:t>
      </w:r>
    </w:p>
    <w:p w:rsidR="00F61C65" w:rsidRPr="004F0B2C" w:rsidRDefault="00F61C65" w:rsidP="00447D04">
      <w:pPr>
        <w:pStyle w:val="a7"/>
        <w:numPr>
          <w:ilvl w:val="1"/>
          <w:numId w:val="3"/>
        </w:numPr>
        <w:autoSpaceDE w:val="0"/>
        <w:autoSpaceDN w:val="0"/>
        <w:adjustRightInd w:val="0"/>
        <w:ind w:left="0" w:firstLine="709"/>
        <w:jc w:val="both"/>
        <w:rPr>
          <w:rFonts w:eastAsiaTheme="minorHAnsi"/>
          <w:bCs/>
          <w:i w:val="0"/>
          <w:sz w:val="28"/>
          <w:szCs w:val="28"/>
          <w:lang w:eastAsia="en-US"/>
        </w:rPr>
      </w:pPr>
      <w:r w:rsidRPr="00447D04">
        <w:rPr>
          <w:i w:val="0"/>
          <w:color w:val="000000"/>
          <w:sz w:val="28"/>
          <w:szCs w:val="28"/>
          <w:lang w:bidi="ru-RU"/>
        </w:rPr>
        <w:t>Порядок и срок оплаты уставного капитала - не позднее четырех</w:t>
      </w:r>
      <w:r w:rsidRPr="00447D04">
        <w:rPr>
          <w:i w:val="0"/>
          <w:color w:val="000000"/>
          <w:sz w:val="28"/>
          <w:szCs w:val="28"/>
          <w:lang w:bidi="ru-RU"/>
        </w:rPr>
        <w:br/>
        <w:t>месяцев с момента государственной регистрации Общества.</w:t>
      </w:r>
    </w:p>
    <w:p w:rsidR="006C6D9B" w:rsidRPr="00360054" w:rsidRDefault="006C6D9B" w:rsidP="006C6D9B">
      <w:pPr>
        <w:pStyle w:val="a7"/>
        <w:numPr>
          <w:ilvl w:val="0"/>
          <w:numId w:val="3"/>
        </w:numPr>
        <w:shd w:val="clear" w:color="auto" w:fill="FFFFFF"/>
        <w:autoSpaceDE w:val="0"/>
        <w:autoSpaceDN w:val="0"/>
        <w:adjustRightInd w:val="0"/>
        <w:ind w:left="0" w:firstLine="709"/>
        <w:jc w:val="both"/>
        <w:rPr>
          <w:rFonts w:ascii="Arial" w:hAnsi="Arial" w:cs="Arial"/>
          <w:i w:val="0"/>
          <w:sz w:val="28"/>
          <w:szCs w:val="28"/>
        </w:rPr>
      </w:pPr>
      <w:r w:rsidRPr="00360054">
        <w:rPr>
          <w:i w:val="0"/>
          <w:sz w:val="28"/>
          <w:szCs w:val="28"/>
        </w:rPr>
        <w:t xml:space="preserve">Определить </w:t>
      </w:r>
      <w:r w:rsidR="00360054" w:rsidRPr="00360054">
        <w:rPr>
          <w:i w:val="0"/>
          <w:sz w:val="28"/>
          <w:szCs w:val="28"/>
        </w:rPr>
        <w:t xml:space="preserve">уполномоченное </w:t>
      </w:r>
      <w:r w:rsidRPr="00360054">
        <w:rPr>
          <w:i w:val="0"/>
          <w:sz w:val="28"/>
          <w:szCs w:val="28"/>
        </w:rPr>
        <w:t>лицо</w:t>
      </w:r>
      <w:r w:rsidR="00360054" w:rsidRPr="00360054">
        <w:rPr>
          <w:i w:val="0"/>
          <w:sz w:val="28"/>
          <w:szCs w:val="28"/>
        </w:rPr>
        <w:t xml:space="preserve">, </w:t>
      </w:r>
      <w:r w:rsidRPr="00360054">
        <w:rPr>
          <w:i w:val="0"/>
          <w:sz w:val="28"/>
          <w:szCs w:val="28"/>
        </w:rPr>
        <w:t>выступающ</w:t>
      </w:r>
      <w:r w:rsidR="00360054" w:rsidRPr="00360054">
        <w:rPr>
          <w:i w:val="0"/>
          <w:sz w:val="28"/>
          <w:szCs w:val="28"/>
        </w:rPr>
        <w:t>ее</w:t>
      </w:r>
      <w:r w:rsidRPr="00360054">
        <w:rPr>
          <w:i w:val="0"/>
          <w:sz w:val="28"/>
          <w:szCs w:val="28"/>
        </w:rPr>
        <w:t xml:space="preserve"> в качестве заявителя при подаче документов на государственную регистрацию </w:t>
      </w:r>
      <w:r w:rsidR="00360054" w:rsidRPr="00447D04">
        <w:rPr>
          <w:i w:val="0"/>
          <w:color w:val="000000"/>
          <w:sz w:val="28"/>
          <w:szCs w:val="28"/>
          <w:lang w:bidi="ru-RU"/>
        </w:rPr>
        <w:t>Общества</w:t>
      </w:r>
      <w:r w:rsidR="00014A24">
        <w:rPr>
          <w:i w:val="0"/>
          <w:color w:val="000000"/>
          <w:sz w:val="28"/>
          <w:szCs w:val="28"/>
          <w:lang w:bidi="ru-RU"/>
        </w:rPr>
        <w:t xml:space="preserve">, с правом подписи всех необходимых для этого документов – </w:t>
      </w:r>
      <w:proofErr w:type="spellStart"/>
      <w:r w:rsidR="00014A24">
        <w:rPr>
          <w:i w:val="0"/>
          <w:color w:val="000000"/>
          <w:sz w:val="28"/>
          <w:szCs w:val="28"/>
          <w:lang w:bidi="ru-RU"/>
        </w:rPr>
        <w:t>Малькову</w:t>
      </w:r>
      <w:proofErr w:type="spellEnd"/>
      <w:r w:rsidR="00014A24">
        <w:rPr>
          <w:i w:val="0"/>
          <w:color w:val="000000"/>
          <w:sz w:val="28"/>
          <w:szCs w:val="28"/>
          <w:lang w:bidi="ru-RU"/>
        </w:rPr>
        <w:t xml:space="preserve"> Надежду Викторовну, </w:t>
      </w:r>
      <w:r w:rsidR="005A301C">
        <w:rPr>
          <w:i w:val="0"/>
          <w:color w:val="000000"/>
          <w:sz w:val="28"/>
          <w:szCs w:val="28"/>
          <w:lang w:bidi="ru-RU"/>
        </w:rPr>
        <w:t>руководителя управления имущественных и земельных отношений администрации Ягоднинского муниципального округа Магаданской области.</w:t>
      </w:r>
    </w:p>
    <w:p w:rsidR="00AA7B80" w:rsidRPr="00AA7B80" w:rsidRDefault="00AA7B80" w:rsidP="00E5305A">
      <w:pPr>
        <w:pStyle w:val="a7"/>
        <w:numPr>
          <w:ilvl w:val="0"/>
          <w:numId w:val="3"/>
        </w:numPr>
        <w:tabs>
          <w:tab w:val="left" w:pos="0"/>
        </w:tabs>
        <w:ind w:left="0" w:firstLine="709"/>
        <w:jc w:val="both"/>
        <w:rPr>
          <w:i w:val="0"/>
          <w:sz w:val="28"/>
          <w:szCs w:val="28"/>
        </w:rPr>
      </w:pPr>
      <w:r w:rsidRPr="00AA7B80">
        <w:rPr>
          <w:i w:val="0"/>
          <w:sz w:val="28"/>
          <w:szCs w:val="28"/>
        </w:rPr>
        <w:t xml:space="preserve">Утвердить прилагаемый </w:t>
      </w:r>
      <w:r w:rsidR="004E3D4F">
        <w:rPr>
          <w:i w:val="0"/>
          <w:sz w:val="28"/>
          <w:szCs w:val="28"/>
        </w:rPr>
        <w:t>у</w:t>
      </w:r>
      <w:r w:rsidRPr="00AA7B80">
        <w:rPr>
          <w:i w:val="0"/>
          <w:sz w:val="28"/>
          <w:szCs w:val="28"/>
        </w:rPr>
        <w:t>став Общества.</w:t>
      </w:r>
    </w:p>
    <w:p w:rsidR="00D55227" w:rsidRPr="00DA3DF2" w:rsidRDefault="00D55227" w:rsidP="00E5305A">
      <w:pPr>
        <w:pStyle w:val="a7"/>
        <w:numPr>
          <w:ilvl w:val="0"/>
          <w:numId w:val="3"/>
        </w:numPr>
        <w:autoSpaceDE w:val="0"/>
        <w:autoSpaceDN w:val="0"/>
        <w:adjustRightInd w:val="0"/>
        <w:ind w:left="0" w:firstLine="709"/>
        <w:jc w:val="both"/>
        <w:rPr>
          <w:rFonts w:eastAsiaTheme="minorHAnsi"/>
          <w:bCs/>
          <w:i w:val="0"/>
          <w:sz w:val="28"/>
          <w:szCs w:val="28"/>
          <w:lang w:eastAsia="en-US"/>
        </w:rPr>
      </w:pPr>
      <w:r w:rsidRPr="00DA3DF2">
        <w:rPr>
          <w:rFonts w:eastAsiaTheme="minorHAnsi"/>
          <w:bCs/>
          <w:i w:val="0"/>
          <w:sz w:val="28"/>
          <w:szCs w:val="28"/>
          <w:lang w:eastAsia="en-US"/>
        </w:rPr>
        <w:t xml:space="preserve">Предусмотреть в бюджете </w:t>
      </w:r>
      <w:r w:rsidR="00F61C65" w:rsidRPr="00CA5EE5">
        <w:rPr>
          <w:i w:val="0"/>
          <w:sz w:val="28"/>
          <w:szCs w:val="28"/>
          <w:lang w:bidi="ru-RU"/>
        </w:rPr>
        <w:t>муниципально</w:t>
      </w:r>
      <w:r w:rsidR="00F61C65">
        <w:rPr>
          <w:i w:val="0"/>
          <w:sz w:val="28"/>
          <w:szCs w:val="28"/>
          <w:lang w:bidi="ru-RU"/>
        </w:rPr>
        <w:t>го</w:t>
      </w:r>
      <w:r w:rsidR="00F61C65" w:rsidRPr="00CA5EE5">
        <w:rPr>
          <w:i w:val="0"/>
          <w:sz w:val="28"/>
          <w:szCs w:val="28"/>
          <w:lang w:bidi="ru-RU"/>
        </w:rPr>
        <w:t xml:space="preserve"> образовани</w:t>
      </w:r>
      <w:r w:rsidR="00F61C65">
        <w:rPr>
          <w:i w:val="0"/>
          <w:sz w:val="28"/>
          <w:szCs w:val="28"/>
          <w:lang w:bidi="ru-RU"/>
        </w:rPr>
        <w:t>я</w:t>
      </w:r>
      <w:r w:rsidR="00F61C65" w:rsidRPr="00CA5EE5">
        <w:rPr>
          <w:i w:val="0"/>
          <w:sz w:val="28"/>
          <w:szCs w:val="28"/>
          <w:lang w:bidi="ru-RU"/>
        </w:rPr>
        <w:t xml:space="preserve"> «Ягоднинский муниципальный округ Магаданской области»</w:t>
      </w:r>
      <w:r w:rsidRPr="00DA3DF2">
        <w:rPr>
          <w:rFonts w:eastAsiaTheme="minorHAnsi"/>
          <w:bCs/>
          <w:i w:val="0"/>
          <w:sz w:val="28"/>
          <w:szCs w:val="28"/>
          <w:lang w:eastAsia="en-US"/>
        </w:rPr>
        <w:t xml:space="preserve"> финансовые средства в размере </w:t>
      </w:r>
      <w:r w:rsidR="00043B50">
        <w:rPr>
          <w:rFonts w:eastAsiaTheme="minorHAnsi"/>
          <w:bCs/>
          <w:i w:val="0"/>
          <w:sz w:val="28"/>
          <w:szCs w:val="28"/>
          <w:lang w:eastAsia="en-US"/>
        </w:rPr>
        <w:t>1</w:t>
      </w:r>
      <w:r w:rsidRPr="00DA3DF2">
        <w:rPr>
          <w:rFonts w:eastAsiaTheme="minorHAnsi"/>
          <w:bCs/>
          <w:i w:val="0"/>
          <w:sz w:val="28"/>
          <w:szCs w:val="28"/>
          <w:lang w:eastAsia="en-US"/>
        </w:rPr>
        <w:t>00</w:t>
      </w:r>
      <w:r w:rsidR="00F61C65">
        <w:rPr>
          <w:rFonts w:eastAsiaTheme="minorHAnsi"/>
          <w:bCs/>
          <w:i w:val="0"/>
          <w:sz w:val="28"/>
          <w:szCs w:val="28"/>
          <w:lang w:eastAsia="en-US"/>
        </w:rPr>
        <w:t xml:space="preserve"> 0</w:t>
      </w:r>
      <w:r w:rsidRPr="00DA3DF2">
        <w:rPr>
          <w:rFonts w:eastAsiaTheme="minorHAnsi"/>
          <w:bCs/>
          <w:i w:val="0"/>
          <w:sz w:val="28"/>
          <w:szCs w:val="28"/>
          <w:lang w:eastAsia="en-US"/>
        </w:rPr>
        <w:t>00 (</w:t>
      </w:r>
      <w:r w:rsidR="00F61C65">
        <w:rPr>
          <w:rFonts w:eastAsiaTheme="minorHAnsi"/>
          <w:bCs/>
          <w:i w:val="0"/>
          <w:sz w:val="28"/>
          <w:szCs w:val="28"/>
          <w:lang w:eastAsia="en-US"/>
        </w:rPr>
        <w:t>сто</w:t>
      </w:r>
      <w:r w:rsidRPr="00DA3DF2">
        <w:rPr>
          <w:rFonts w:eastAsiaTheme="minorHAnsi"/>
          <w:bCs/>
          <w:i w:val="0"/>
          <w:sz w:val="28"/>
          <w:szCs w:val="28"/>
          <w:lang w:eastAsia="en-US"/>
        </w:rPr>
        <w:t xml:space="preserve"> тысяч) рублей на вклад в уставный капитал </w:t>
      </w:r>
      <w:r w:rsidR="00D256D4">
        <w:rPr>
          <w:rFonts w:eastAsiaTheme="minorHAnsi"/>
          <w:bCs/>
          <w:i w:val="0"/>
          <w:sz w:val="28"/>
          <w:szCs w:val="28"/>
          <w:lang w:eastAsia="en-US"/>
        </w:rPr>
        <w:t>Общества</w:t>
      </w:r>
      <w:r w:rsidRPr="00DA3DF2">
        <w:rPr>
          <w:rFonts w:eastAsiaTheme="minorHAnsi"/>
          <w:bCs/>
          <w:i w:val="0"/>
          <w:sz w:val="28"/>
          <w:szCs w:val="28"/>
          <w:lang w:eastAsia="en-US"/>
        </w:rPr>
        <w:t>.</w:t>
      </w:r>
    </w:p>
    <w:p w:rsidR="00D55227" w:rsidRPr="00DA3DF2" w:rsidRDefault="00D55227" w:rsidP="00E5305A">
      <w:pPr>
        <w:pStyle w:val="a7"/>
        <w:numPr>
          <w:ilvl w:val="0"/>
          <w:numId w:val="3"/>
        </w:numPr>
        <w:autoSpaceDE w:val="0"/>
        <w:autoSpaceDN w:val="0"/>
        <w:adjustRightInd w:val="0"/>
        <w:ind w:left="0" w:firstLine="709"/>
        <w:jc w:val="both"/>
        <w:rPr>
          <w:rFonts w:eastAsiaTheme="minorHAnsi"/>
          <w:bCs/>
          <w:i w:val="0"/>
          <w:sz w:val="28"/>
          <w:szCs w:val="28"/>
          <w:lang w:eastAsia="en-US"/>
        </w:rPr>
      </w:pPr>
      <w:r w:rsidRPr="00DA3DF2">
        <w:rPr>
          <w:rFonts w:eastAsiaTheme="minorHAnsi"/>
          <w:bCs/>
          <w:i w:val="0"/>
          <w:sz w:val="28"/>
          <w:szCs w:val="28"/>
          <w:lang w:eastAsia="en-US"/>
        </w:rPr>
        <w:t xml:space="preserve">Настоящее решение </w:t>
      </w:r>
      <w:r w:rsidR="00381459" w:rsidRPr="00DA3DF2">
        <w:rPr>
          <w:i w:val="0"/>
          <w:sz w:val="28"/>
          <w:szCs w:val="28"/>
        </w:rPr>
        <w:t>подлежит официальному опубликованию,</w:t>
      </w:r>
      <w:r w:rsidR="00381459" w:rsidRPr="00DA3DF2">
        <w:rPr>
          <w:rFonts w:eastAsiaTheme="minorHAnsi"/>
          <w:bCs/>
          <w:i w:val="0"/>
          <w:sz w:val="28"/>
          <w:szCs w:val="28"/>
          <w:lang w:eastAsia="en-US"/>
        </w:rPr>
        <w:t xml:space="preserve"> и </w:t>
      </w:r>
      <w:r w:rsidRPr="00DA3DF2">
        <w:rPr>
          <w:rFonts w:eastAsiaTheme="minorHAnsi"/>
          <w:bCs/>
          <w:i w:val="0"/>
          <w:sz w:val="28"/>
          <w:szCs w:val="28"/>
          <w:lang w:eastAsia="en-US"/>
        </w:rPr>
        <w:t xml:space="preserve">вступает в силу </w:t>
      </w:r>
      <w:r w:rsidR="00D256D4">
        <w:rPr>
          <w:rFonts w:eastAsiaTheme="minorHAnsi"/>
          <w:bCs/>
          <w:i w:val="0"/>
          <w:sz w:val="28"/>
          <w:szCs w:val="28"/>
          <w:lang w:eastAsia="en-US"/>
        </w:rPr>
        <w:t xml:space="preserve">на следующий день </w:t>
      </w:r>
      <w:r w:rsidRPr="00DA3DF2">
        <w:rPr>
          <w:rFonts w:eastAsiaTheme="minorHAnsi"/>
          <w:bCs/>
          <w:i w:val="0"/>
          <w:sz w:val="28"/>
          <w:szCs w:val="28"/>
          <w:lang w:eastAsia="en-US"/>
        </w:rPr>
        <w:t xml:space="preserve">после </w:t>
      </w:r>
      <w:r w:rsidR="00381459" w:rsidRPr="00DA3DF2">
        <w:rPr>
          <w:rFonts w:eastAsiaTheme="minorHAnsi"/>
          <w:bCs/>
          <w:i w:val="0"/>
          <w:sz w:val="28"/>
          <w:szCs w:val="28"/>
          <w:lang w:eastAsia="en-US"/>
        </w:rPr>
        <w:t xml:space="preserve">дня </w:t>
      </w:r>
      <w:r w:rsidRPr="00DA3DF2">
        <w:rPr>
          <w:rFonts w:eastAsiaTheme="minorHAnsi"/>
          <w:bCs/>
          <w:i w:val="0"/>
          <w:sz w:val="28"/>
          <w:szCs w:val="28"/>
          <w:lang w:eastAsia="en-US"/>
        </w:rPr>
        <w:t>его официального опубликования (обнародования).</w:t>
      </w:r>
    </w:p>
    <w:p w:rsidR="00212465" w:rsidRPr="00DA3DF2" w:rsidRDefault="00212465" w:rsidP="00413242">
      <w:pPr>
        <w:suppressAutoHyphens/>
        <w:ind w:firstLine="708"/>
        <w:contextualSpacing/>
        <w:jc w:val="both"/>
        <w:rPr>
          <w:b/>
          <w:i w:val="0"/>
          <w:sz w:val="28"/>
          <w:szCs w:val="28"/>
        </w:rPr>
      </w:pPr>
    </w:p>
    <w:p w:rsidR="00D864EC" w:rsidRPr="00DA3DF2" w:rsidRDefault="00D864EC" w:rsidP="00D864EC">
      <w:pPr>
        <w:widowControl w:val="0"/>
        <w:autoSpaceDE w:val="0"/>
        <w:autoSpaceDN w:val="0"/>
        <w:jc w:val="both"/>
        <w:rPr>
          <w:b/>
          <w:i w:val="0"/>
          <w:sz w:val="28"/>
          <w:szCs w:val="28"/>
        </w:rPr>
      </w:pPr>
    </w:p>
    <w:p w:rsidR="00D864EC" w:rsidRPr="00DA3DF2" w:rsidRDefault="00D864EC" w:rsidP="00D864EC">
      <w:pPr>
        <w:widowControl w:val="0"/>
        <w:autoSpaceDE w:val="0"/>
        <w:autoSpaceDN w:val="0"/>
        <w:jc w:val="both"/>
        <w:rPr>
          <w:b/>
          <w:i w:val="0"/>
          <w:sz w:val="28"/>
          <w:szCs w:val="28"/>
        </w:rPr>
      </w:pPr>
    </w:p>
    <w:p w:rsidR="00893ADB" w:rsidRPr="00DA3DF2" w:rsidRDefault="00BE45FE" w:rsidP="00D864EC">
      <w:pPr>
        <w:widowControl w:val="0"/>
        <w:autoSpaceDE w:val="0"/>
        <w:autoSpaceDN w:val="0"/>
        <w:jc w:val="both"/>
        <w:rPr>
          <w:b/>
          <w:i w:val="0"/>
          <w:sz w:val="28"/>
          <w:szCs w:val="28"/>
        </w:rPr>
      </w:pPr>
      <w:r w:rsidRPr="00DA3DF2">
        <w:rPr>
          <w:b/>
          <w:i w:val="0"/>
          <w:sz w:val="28"/>
          <w:szCs w:val="28"/>
        </w:rPr>
        <w:t>Г</w:t>
      </w:r>
      <w:r w:rsidR="00D864EC" w:rsidRPr="00DA3DF2">
        <w:rPr>
          <w:b/>
          <w:i w:val="0"/>
          <w:sz w:val="28"/>
          <w:szCs w:val="28"/>
        </w:rPr>
        <w:t>лав</w:t>
      </w:r>
      <w:r w:rsidRPr="00DA3DF2">
        <w:rPr>
          <w:b/>
          <w:i w:val="0"/>
          <w:sz w:val="28"/>
          <w:szCs w:val="28"/>
        </w:rPr>
        <w:t>а</w:t>
      </w:r>
    </w:p>
    <w:p w:rsidR="00042ED6" w:rsidRPr="00DA3DF2" w:rsidRDefault="00D864EC" w:rsidP="00D864EC">
      <w:pPr>
        <w:widowControl w:val="0"/>
        <w:autoSpaceDE w:val="0"/>
        <w:autoSpaceDN w:val="0"/>
        <w:jc w:val="both"/>
        <w:rPr>
          <w:b/>
          <w:i w:val="0"/>
          <w:sz w:val="28"/>
          <w:szCs w:val="28"/>
        </w:rPr>
      </w:pPr>
      <w:r w:rsidRPr="00DA3DF2">
        <w:rPr>
          <w:b/>
          <w:i w:val="0"/>
          <w:sz w:val="28"/>
          <w:szCs w:val="28"/>
        </w:rPr>
        <w:t xml:space="preserve">Ягоднинского </w:t>
      </w:r>
      <w:r w:rsidR="00637732" w:rsidRPr="00DA3DF2">
        <w:rPr>
          <w:b/>
          <w:i w:val="0"/>
          <w:sz w:val="28"/>
          <w:szCs w:val="28"/>
        </w:rPr>
        <w:t>муниципального</w:t>
      </w:r>
      <w:r w:rsidRPr="00DA3DF2">
        <w:rPr>
          <w:b/>
          <w:i w:val="0"/>
          <w:sz w:val="28"/>
          <w:szCs w:val="28"/>
        </w:rPr>
        <w:t xml:space="preserve"> округа                 </w:t>
      </w:r>
      <w:r w:rsidR="00042ED6" w:rsidRPr="00DA3DF2">
        <w:rPr>
          <w:b/>
          <w:i w:val="0"/>
          <w:sz w:val="28"/>
          <w:szCs w:val="28"/>
        </w:rPr>
        <w:t xml:space="preserve">                               </w:t>
      </w:r>
    </w:p>
    <w:p w:rsidR="00D864EC" w:rsidRPr="00DA3DF2" w:rsidRDefault="00637732" w:rsidP="00D864EC">
      <w:pPr>
        <w:widowControl w:val="0"/>
        <w:autoSpaceDE w:val="0"/>
        <w:autoSpaceDN w:val="0"/>
        <w:jc w:val="both"/>
        <w:rPr>
          <w:b/>
          <w:i w:val="0"/>
          <w:sz w:val="28"/>
          <w:szCs w:val="28"/>
        </w:rPr>
      </w:pPr>
      <w:r w:rsidRPr="00DA3DF2">
        <w:rPr>
          <w:b/>
          <w:i w:val="0"/>
          <w:sz w:val="28"/>
          <w:szCs w:val="28"/>
        </w:rPr>
        <w:t>Магаданской области</w:t>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008841CB">
        <w:rPr>
          <w:b/>
          <w:i w:val="0"/>
          <w:sz w:val="28"/>
          <w:szCs w:val="28"/>
        </w:rPr>
        <w:t xml:space="preserve">  </w:t>
      </w:r>
      <w:r w:rsidR="00BE45FE" w:rsidRPr="00DA3DF2">
        <w:rPr>
          <w:b/>
          <w:i w:val="0"/>
          <w:sz w:val="28"/>
          <w:szCs w:val="28"/>
        </w:rPr>
        <w:t xml:space="preserve">  Н.Б.Олейник</w:t>
      </w:r>
    </w:p>
    <w:p w:rsidR="00D864EC" w:rsidRDefault="00D864EC" w:rsidP="00D864EC">
      <w:pPr>
        <w:widowControl w:val="0"/>
        <w:autoSpaceDE w:val="0"/>
        <w:autoSpaceDN w:val="0"/>
        <w:jc w:val="both"/>
        <w:rPr>
          <w:b/>
          <w:i w:val="0"/>
          <w:sz w:val="28"/>
          <w:szCs w:val="28"/>
        </w:rPr>
      </w:pPr>
    </w:p>
    <w:p w:rsidR="006B1DC2" w:rsidRPr="00DA3DF2" w:rsidRDefault="006B1DC2" w:rsidP="00D864EC">
      <w:pPr>
        <w:widowControl w:val="0"/>
        <w:autoSpaceDE w:val="0"/>
        <w:autoSpaceDN w:val="0"/>
        <w:jc w:val="both"/>
        <w:rPr>
          <w:b/>
          <w:i w:val="0"/>
          <w:sz w:val="28"/>
          <w:szCs w:val="28"/>
        </w:rPr>
      </w:pPr>
    </w:p>
    <w:p w:rsidR="00D864EC" w:rsidRPr="00DA3DF2" w:rsidRDefault="00D864EC" w:rsidP="00D864EC">
      <w:pPr>
        <w:widowControl w:val="0"/>
        <w:autoSpaceDE w:val="0"/>
        <w:autoSpaceDN w:val="0"/>
        <w:jc w:val="both"/>
        <w:rPr>
          <w:b/>
          <w:sz w:val="28"/>
          <w:szCs w:val="28"/>
        </w:rPr>
      </w:pPr>
      <w:r w:rsidRPr="00DA3DF2">
        <w:rPr>
          <w:b/>
          <w:i w:val="0"/>
          <w:sz w:val="28"/>
          <w:szCs w:val="28"/>
        </w:rPr>
        <w:t>Председатель Собрания представителей</w:t>
      </w:r>
    </w:p>
    <w:p w:rsidR="00042ED6" w:rsidRPr="00DA3DF2" w:rsidRDefault="00D864EC" w:rsidP="00637732">
      <w:pPr>
        <w:widowControl w:val="0"/>
        <w:autoSpaceDE w:val="0"/>
        <w:autoSpaceDN w:val="0"/>
        <w:jc w:val="both"/>
        <w:rPr>
          <w:b/>
          <w:i w:val="0"/>
          <w:sz w:val="28"/>
          <w:szCs w:val="28"/>
        </w:rPr>
      </w:pPr>
      <w:r w:rsidRPr="00DA3DF2">
        <w:rPr>
          <w:b/>
          <w:i w:val="0"/>
          <w:sz w:val="28"/>
          <w:szCs w:val="28"/>
        </w:rPr>
        <w:t xml:space="preserve">Ягоднинского </w:t>
      </w:r>
      <w:r w:rsidR="00637732" w:rsidRPr="00DA3DF2">
        <w:rPr>
          <w:b/>
          <w:i w:val="0"/>
          <w:sz w:val="28"/>
          <w:szCs w:val="28"/>
        </w:rPr>
        <w:t>муниципального</w:t>
      </w:r>
      <w:r w:rsidRPr="00DA3DF2">
        <w:rPr>
          <w:b/>
          <w:i w:val="0"/>
          <w:sz w:val="28"/>
          <w:szCs w:val="28"/>
        </w:rPr>
        <w:t xml:space="preserve"> округа</w:t>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r w:rsidRPr="00DA3DF2">
        <w:rPr>
          <w:b/>
          <w:i w:val="0"/>
          <w:sz w:val="28"/>
          <w:szCs w:val="28"/>
        </w:rPr>
        <w:tab/>
      </w:r>
    </w:p>
    <w:p w:rsidR="00D864EC" w:rsidRDefault="00637732" w:rsidP="00637732">
      <w:pPr>
        <w:widowControl w:val="0"/>
        <w:autoSpaceDE w:val="0"/>
        <w:autoSpaceDN w:val="0"/>
        <w:jc w:val="both"/>
        <w:rPr>
          <w:b/>
          <w:i w:val="0"/>
          <w:sz w:val="28"/>
          <w:szCs w:val="28"/>
        </w:rPr>
      </w:pPr>
      <w:r w:rsidRPr="00DA3DF2">
        <w:rPr>
          <w:b/>
          <w:i w:val="0"/>
          <w:sz w:val="28"/>
          <w:szCs w:val="28"/>
        </w:rPr>
        <w:t xml:space="preserve">Магаданской области                                                                 </w:t>
      </w:r>
      <w:r w:rsidR="00642479">
        <w:rPr>
          <w:b/>
          <w:i w:val="0"/>
          <w:sz w:val="28"/>
          <w:szCs w:val="28"/>
        </w:rPr>
        <w:t xml:space="preserve">  </w:t>
      </w:r>
      <w:r w:rsidRPr="00DA3DF2">
        <w:rPr>
          <w:b/>
          <w:i w:val="0"/>
          <w:sz w:val="28"/>
          <w:szCs w:val="28"/>
        </w:rPr>
        <w:t xml:space="preserve">      </w:t>
      </w:r>
      <w:r w:rsidR="008841CB">
        <w:rPr>
          <w:b/>
          <w:i w:val="0"/>
          <w:sz w:val="28"/>
          <w:szCs w:val="28"/>
        </w:rPr>
        <w:t xml:space="preserve">     </w:t>
      </w:r>
      <w:r w:rsidRPr="00DA3DF2">
        <w:rPr>
          <w:b/>
          <w:i w:val="0"/>
          <w:sz w:val="28"/>
          <w:szCs w:val="28"/>
        </w:rPr>
        <w:t xml:space="preserve"> </w:t>
      </w:r>
      <w:proofErr w:type="spellStart"/>
      <w:r w:rsidR="008841CB">
        <w:rPr>
          <w:b/>
          <w:i w:val="0"/>
          <w:sz w:val="28"/>
          <w:szCs w:val="28"/>
        </w:rPr>
        <w:t>И.А.С</w:t>
      </w:r>
      <w:r w:rsidR="006B1DC2">
        <w:rPr>
          <w:b/>
          <w:i w:val="0"/>
          <w:sz w:val="28"/>
          <w:szCs w:val="28"/>
        </w:rPr>
        <w:t>мирнова</w:t>
      </w:r>
      <w:proofErr w:type="spellEnd"/>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F4105B" w:rsidRDefault="00F4105B"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p w:rsidR="00527F82" w:rsidRDefault="00527F82" w:rsidP="00637732">
      <w:pPr>
        <w:widowControl w:val="0"/>
        <w:autoSpaceDE w:val="0"/>
        <w:autoSpaceDN w:val="0"/>
        <w:jc w:val="both"/>
        <w:rPr>
          <w:b/>
          <w:i w:val="0"/>
          <w:sz w:val="28"/>
          <w:szCs w:val="28"/>
        </w:rPr>
      </w:pPr>
    </w:p>
    <w:tbl>
      <w:tblPr>
        <w:tblW w:w="4442" w:type="pct"/>
        <w:tblInd w:w="-62" w:type="dxa"/>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907"/>
      </w:tblGrid>
      <w:tr w:rsidR="00527F82" w:rsidRPr="00527F82" w:rsidTr="00CB0DF3">
        <w:trPr>
          <w:trHeight w:hRule="exact" w:val="3031"/>
        </w:trPr>
        <w:tc>
          <w:tcPr>
            <w:tcW w:w="9662" w:type="dxa"/>
            <w:tcBorders>
              <w:top w:val="nil"/>
              <w:left w:val="nil"/>
              <w:bottom w:val="nil"/>
              <w:right w:val="nil"/>
            </w:tcBorders>
            <w:tcMar>
              <w:top w:w="60" w:type="dxa"/>
              <w:left w:w="80" w:type="dxa"/>
              <w:bottom w:w="60" w:type="dxa"/>
              <w:right w:w="80" w:type="dxa"/>
            </w:tcMar>
          </w:tcPr>
          <w:tbl>
            <w:tblPr>
              <w:tblStyle w:val="1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67"/>
              <w:gridCol w:w="4819"/>
            </w:tblGrid>
            <w:tr w:rsidR="00527F82" w:rsidRPr="00527F82" w:rsidTr="00CB0DF3">
              <w:tc>
                <w:tcPr>
                  <w:tcW w:w="4361" w:type="dxa"/>
                </w:tcPr>
                <w:p w:rsidR="00527F82" w:rsidRPr="00527F82" w:rsidRDefault="00527F82" w:rsidP="00527F82">
                  <w:pPr>
                    <w:rPr>
                      <w:b/>
                      <w:i w:val="0"/>
                      <w:sz w:val="24"/>
                      <w:szCs w:val="24"/>
                    </w:rPr>
                  </w:pPr>
                </w:p>
              </w:tc>
              <w:tc>
                <w:tcPr>
                  <w:tcW w:w="567" w:type="dxa"/>
                </w:tcPr>
                <w:p w:rsidR="00527F82" w:rsidRPr="00527F82" w:rsidRDefault="00527F82" w:rsidP="00527F82">
                  <w:pPr>
                    <w:rPr>
                      <w:b/>
                      <w:i w:val="0"/>
                      <w:sz w:val="24"/>
                      <w:szCs w:val="24"/>
                    </w:rPr>
                  </w:pPr>
                </w:p>
              </w:tc>
              <w:tc>
                <w:tcPr>
                  <w:tcW w:w="4819" w:type="dxa"/>
                </w:tcPr>
                <w:p w:rsidR="00527F82" w:rsidRPr="00527F82" w:rsidRDefault="00527F82" w:rsidP="00527F82">
                  <w:pPr>
                    <w:rPr>
                      <w:b/>
                      <w:i w:val="0"/>
                      <w:sz w:val="24"/>
                      <w:szCs w:val="24"/>
                    </w:rPr>
                  </w:pPr>
                  <w:r w:rsidRPr="00527F82">
                    <w:rPr>
                      <w:b/>
                      <w:i w:val="0"/>
                      <w:sz w:val="24"/>
                      <w:szCs w:val="24"/>
                    </w:rPr>
                    <w:t>УТВЕРЖДЕН:</w:t>
                  </w:r>
                </w:p>
              </w:tc>
            </w:tr>
            <w:tr w:rsidR="00527F82" w:rsidRPr="00527F82" w:rsidTr="00CB0DF3">
              <w:tc>
                <w:tcPr>
                  <w:tcW w:w="4361" w:type="dxa"/>
                </w:tcPr>
                <w:p w:rsidR="00527F82" w:rsidRPr="00527F82" w:rsidRDefault="00527F82" w:rsidP="00527F82">
                  <w:pPr>
                    <w:rPr>
                      <w:i w:val="0"/>
                      <w:sz w:val="24"/>
                      <w:szCs w:val="24"/>
                    </w:rPr>
                  </w:pPr>
                </w:p>
              </w:tc>
              <w:tc>
                <w:tcPr>
                  <w:tcW w:w="567" w:type="dxa"/>
                </w:tcPr>
                <w:p w:rsidR="00527F82" w:rsidRPr="00527F82" w:rsidRDefault="00527F82" w:rsidP="00527F82">
                  <w:pPr>
                    <w:rPr>
                      <w:i w:val="0"/>
                      <w:sz w:val="24"/>
                      <w:szCs w:val="24"/>
                    </w:rPr>
                  </w:pPr>
                </w:p>
              </w:tc>
              <w:tc>
                <w:tcPr>
                  <w:tcW w:w="4819" w:type="dxa"/>
                </w:tcPr>
                <w:p w:rsidR="00527F82" w:rsidRDefault="00527F82" w:rsidP="00527F82">
                  <w:pPr>
                    <w:rPr>
                      <w:i w:val="0"/>
                      <w:sz w:val="24"/>
                      <w:szCs w:val="24"/>
                    </w:rPr>
                  </w:pPr>
                  <w:r>
                    <w:rPr>
                      <w:i w:val="0"/>
                      <w:sz w:val="24"/>
                      <w:szCs w:val="24"/>
                    </w:rPr>
                    <w:t>решением Собрания представителей</w:t>
                  </w:r>
                </w:p>
                <w:p w:rsidR="00527F82" w:rsidRDefault="00527F82" w:rsidP="00527F82">
                  <w:pPr>
                    <w:rPr>
                      <w:i w:val="0"/>
                      <w:sz w:val="24"/>
                      <w:szCs w:val="24"/>
                    </w:rPr>
                  </w:pPr>
                  <w:r>
                    <w:rPr>
                      <w:i w:val="0"/>
                      <w:sz w:val="24"/>
                      <w:szCs w:val="24"/>
                    </w:rPr>
                    <w:t xml:space="preserve">Ягоднинского муниципального округа </w:t>
                  </w:r>
                </w:p>
                <w:p w:rsidR="00527F82" w:rsidRPr="00527F82" w:rsidRDefault="00527F82" w:rsidP="00527F82">
                  <w:pPr>
                    <w:rPr>
                      <w:i w:val="0"/>
                      <w:sz w:val="24"/>
                      <w:szCs w:val="24"/>
                    </w:rPr>
                  </w:pPr>
                  <w:r>
                    <w:rPr>
                      <w:i w:val="0"/>
                      <w:sz w:val="24"/>
                      <w:szCs w:val="24"/>
                    </w:rPr>
                    <w:t>Магаданской области</w:t>
                  </w:r>
                </w:p>
              </w:tc>
            </w:tr>
            <w:tr w:rsidR="00527F82" w:rsidRPr="00527F82" w:rsidTr="00CB0DF3">
              <w:tc>
                <w:tcPr>
                  <w:tcW w:w="4361" w:type="dxa"/>
                </w:tcPr>
                <w:p w:rsidR="00527F82" w:rsidRPr="00527F82" w:rsidRDefault="00527F82" w:rsidP="00527F82">
                  <w:pPr>
                    <w:rPr>
                      <w:i w:val="0"/>
                      <w:sz w:val="24"/>
                      <w:szCs w:val="24"/>
                    </w:rPr>
                  </w:pPr>
                </w:p>
              </w:tc>
              <w:tc>
                <w:tcPr>
                  <w:tcW w:w="567" w:type="dxa"/>
                </w:tcPr>
                <w:p w:rsidR="00527F82" w:rsidRPr="00527F82" w:rsidRDefault="00527F82" w:rsidP="00527F82">
                  <w:pPr>
                    <w:rPr>
                      <w:i w:val="0"/>
                      <w:sz w:val="24"/>
                      <w:szCs w:val="24"/>
                    </w:rPr>
                  </w:pPr>
                </w:p>
              </w:tc>
              <w:tc>
                <w:tcPr>
                  <w:tcW w:w="4819" w:type="dxa"/>
                </w:tcPr>
                <w:p w:rsidR="00527F82" w:rsidRPr="00527F82" w:rsidRDefault="00527F82" w:rsidP="00527F82">
                  <w:pPr>
                    <w:rPr>
                      <w:i w:val="0"/>
                      <w:sz w:val="24"/>
                      <w:szCs w:val="24"/>
                    </w:rPr>
                  </w:pPr>
                  <w:r>
                    <w:rPr>
                      <w:i w:val="0"/>
                      <w:sz w:val="24"/>
                      <w:szCs w:val="24"/>
                    </w:rPr>
                    <w:t xml:space="preserve">№ 49 </w:t>
                  </w:r>
                  <w:r w:rsidRPr="00527F82">
                    <w:rPr>
                      <w:i w:val="0"/>
                      <w:sz w:val="24"/>
                      <w:szCs w:val="24"/>
                    </w:rPr>
                    <w:t>от «</w:t>
                  </w:r>
                  <w:r>
                    <w:rPr>
                      <w:i w:val="0"/>
                      <w:sz w:val="24"/>
                      <w:szCs w:val="24"/>
                    </w:rPr>
                    <w:t>19» мая 2026</w:t>
                  </w:r>
                  <w:r w:rsidRPr="00527F82">
                    <w:rPr>
                      <w:i w:val="0"/>
                      <w:sz w:val="24"/>
                      <w:szCs w:val="24"/>
                    </w:rPr>
                    <w:t xml:space="preserve"> г</w:t>
                  </w:r>
                  <w:r>
                    <w:rPr>
                      <w:i w:val="0"/>
                      <w:sz w:val="24"/>
                      <w:szCs w:val="24"/>
                    </w:rPr>
                    <w:t>.</w:t>
                  </w:r>
                </w:p>
              </w:tc>
            </w:tr>
            <w:tr w:rsidR="00527F82" w:rsidRPr="00527F82" w:rsidTr="00CB0DF3">
              <w:tc>
                <w:tcPr>
                  <w:tcW w:w="4361" w:type="dxa"/>
                </w:tcPr>
                <w:p w:rsidR="00527F82" w:rsidRPr="00527F82" w:rsidRDefault="00527F82" w:rsidP="00527F82">
                  <w:pPr>
                    <w:rPr>
                      <w:i w:val="0"/>
                      <w:sz w:val="24"/>
                      <w:szCs w:val="24"/>
                    </w:rPr>
                  </w:pPr>
                </w:p>
              </w:tc>
              <w:tc>
                <w:tcPr>
                  <w:tcW w:w="567" w:type="dxa"/>
                </w:tcPr>
                <w:p w:rsidR="00527F82" w:rsidRPr="00527F82" w:rsidRDefault="00527F82" w:rsidP="00527F82">
                  <w:pPr>
                    <w:rPr>
                      <w:i w:val="0"/>
                      <w:sz w:val="24"/>
                      <w:szCs w:val="24"/>
                    </w:rPr>
                  </w:pPr>
                </w:p>
              </w:tc>
              <w:tc>
                <w:tcPr>
                  <w:tcW w:w="4819" w:type="dxa"/>
                </w:tcPr>
                <w:p w:rsidR="00527F82" w:rsidRPr="00527F82" w:rsidRDefault="00527F82" w:rsidP="00527F82">
                  <w:pPr>
                    <w:rPr>
                      <w:i w:val="0"/>
                      <w:sz w:val="24"/>
                      <w:szCs w:val="24"/>
                    </w:rPr>
                  </w:pPr>
                </w:p>
              </w:tc>
            </w:tr>
            <w:tr w:rsidR="00527F82" w:rsidRPr="00527F82" w:rsidTr="00CB0DF3">
              <w:tc>
                <w:tcPr>
                  <w:tcW w:w="4361" w:type="dxa"/>
                </w:tcPr>
                <w:p w:rsidR="00527F82" w:rsidRPr="00527F82" w:rsidRDefault="00527F82" w:rsidP="00527F82">
                  <w:pPr>
                    <w:rPr>
                      <w:i w:val="0"/>
                      <w:sz w:val="24"/>
                      <w:szCs w:val="24"/>
                    </w:rPr>
                  </w:pPr>
                </w:p>
              </w:tc>
              <w:tc>
                <w:tcPr>
                  <w:tcW w:w="567" w:type="dxa"/>
                </w:tcPr>
                <w:p w:rsidR="00527F82" w:rsidRPr="00527F82" w:rsidRDefault="00527F82" w:rsidP="00527F82">
                  <w:pPr>
                    <w:rPr>
                      <w:i w:val="0"/>
                      <w:sz w:val="24"/>
                      <w:szCs w:val="24"/>
                    </w:rPr>
                  </w:pPr>
                </w:p>
              </w:tc>
              <w:tc>
                <w:tcPr>
                  <w:tcW w:w="4819" w:type="dxa"/>
                </w:tcPr>
                <w:p w:rsidR="00527F82" w:rsidRPr="00527F82" w:rsidRDefault="00527F82" w:rsidP="00527F82">
                  <w:pPr>
                    <w:rPr>
                      <w:i w:val="0"/>
                      <w:sz w:val="24"/>
                      <w:szCs w:val="24"/>
                    </w:rPr>
                  </w:pPr>
                </w:p>
              </w:tc>
            </w:tr>
            <w:tr w:rsidR="00527F82" w:rsidRPr="00527F82" w:rsidTr="00CB0DF3">
              <w:tc>
                <w:tcPr>
                  <w:tcW w:w="4361" w:type="dxa"/>
                </w:tcPr>
                <w:p w:rsidR="00527F82" w:rsidRPr="00527F82" w:rsidRDefault="00527F82" w:rsidP="00527F82">
                  <w:pPr>
                    <w:rPr>
                      <w:i w:val="0"/>
                      <w:sz w:val="24"/>
                      <w:szCs w:val="24"/>
                    </w:rPr>
                  </w:pPr>
                </w:p>
              </w:tc>
              <w:tc>
                <w:tcPr>
                  <w:tcW w:w="567" w:type="dxa"/>
                </w:tcPr>
                <w:p w:rsidR="00527F82" w:rsidRPr="00527F82" w:rsidRDefault="00527F82" w:rsidP="00527F82">
                  <w:pPr>
                    <w:rPr>
                      <w:i w:val="0"/>
                      <w:sz w:val="24"/>
                      <w:szCs w:val="24"/>
                    </w:rPr>
                  </w:pPr>
                </w:p>
              </w:tc>
              <w:tc>
                <w:tcPr>
                  <w:tcW w:w="4819" w:type="dxa"/>
                </w:tcPr>
                <w:p w:rsidR="00527F82" w:rsidRPr="00527F82" w:rsidRDefault="00527F82" w:rsidP="00527F82">
                  <w:pPr>
                    <w:rPr>
                      <w:i w:val="0"/>
                      <w:sz w:val="24"/>
                      <w:szCs w:val="24"/>
                    </w:rPr>
                  </w:pPr>
                </w:p>
              </w:tc>
            </w:tr>
          </w:tbl>
          <w:p w:rsidR="00527F82" w:rsidRPr="00527F82" w:rsidRDefault="00527F82" w:rsidP="00527F82">
            <w:pPr>
              <w:widowControl w:val="0"/>
              <w:autoSpaceDE w:val="0"/>
              <w:autoSpaceDN w:val="0"/>
              <w:rPr>
                <w:rFonts w:ascii="Tahoma" w:hAnsi="Tahoma" w:cs="Tahoma"/>
                <w:i w:val="0"/>
                <w:sz w:val="20"/>
                <w:szCs w:val="22"/>
              </w:rPr>
            </w:pPr>
          </w:p>
        </w:tc>
      </w:tr>
      <w:tr w:rsidR="00527F82" w:rsidRPr="00527F82" w:rsidTr="00CB0DF3">
        <w:trPr>
          <w:trHeight w:hRule="exact" w:val="8335"/>
        </w:trPr>
        <w:tc>
          <w:tcPr>
            <w:tcW w:w="9662" w:type="dxa"/>
            <w:tcBorders>
              <w:top w:val="nil"/>
              <w:left w:val="nil"/>
              <w:bottom w:val="nil"/>
              <w:right w:val="nil"/>
            </w:tcBorders>
            <w:tcMar>
              <w:top w:w="60" w:type="dxa"/>
              <w:left w:w="80" w:type="dxa"/>
              <w:bottom w:w="60" w:type="dxa"/>
              <w:right w:w="80" w:type="dxa"/>
            </w:tcMar>
            <w:vAlign w:val="center"/>
          </w:tcPr>
          <w:p w:rsidR="00527F82" w:rsidRPr="00527F82" w:rsidRDefault="00527F82" w:rsidP="00527F82">
            <w:pPr>
              <w:jc w:val="center"/>
              <w:rPr>
                <w:b/>
                <w:i w:val="0"/>
                <w:sz w:val="36"/>
                <w:szCs w:val="36"/>
              </w:rPr>
            </w:pPr>
            <w:r w:rsidRPr="00527F82">
              <w:rPr>
                <w:b/>
                <w:i w:val="0"/>
                <w:sz w:val="36"/>
                <w:szCs w:val="36"/>
              </w:rPr>
              <w:t>УСТАВ</w:t>
            </w:r>
          </w:p>
          <w:p w:rsidR="00527F82" w:rsidRPr="00527F82" w:rsidRDefault="00527F82" w:rsidP="00527F82">
            <w:pPr>
              <w:ind w:right="78"/>
              <w:jc w:val="center"/>
              <w:rPr>
                <w:b/>
                <w:i w:val="0"/>
                <w:sz w:val="36"/>
                <w:szCs w:val="36"/>
              </w:rPr>
            </w:pPr>
            <w:r w:rsidRPr="00527F82">
              <w:rPr>
                <w:b/>
                <w:i w:val="0"/>
                <w:sz w:val="36"/>
                <w:szCs w:val="36"/>
              </w:rPr>
              <w:t>общества с ограниченной ответственностью</w:t>
            </w:r>
          </w:p>
          <w:p w:rsidR="00527F82" w:rsidRPr="00527F82" w:rsidRDefault="00527F82" w:rsidP="00527F82">
            <w:pPr>
              <w:ind w:right="78"/>
              <w:jc w:val="center"/>
              <w:rPr>
                <w:b/>
                <w:i w:val="0"/>
                <w:sz w:val="36"/>
                <w:szCs w:val="36"/>
              </w:rPr>
            </w:pPr>
            <w:r w:rsidRPr="00527F82">
              <w:rPr>
                <w:b/>
                <w:i w:val="0"/>
                <w:sz w:val="36"/>
                <w:szCs w:val="36"/>
              </w:rPr>
              <w:t>«ТЕПЛОРЕСУРС»</w:t>
            </w:r>
          </w:p>
          <w:p w:rsidR="00527F82" w:rsidRPr="00527F82" w:rsidRDefault="00527F82" w:rsidP="00527F82">
            <w:pPr>
              <w:widowControl w:val="0"/>
              <w:autoSpaceDE w:val="0"/>
              <w:autoSpaceDN w:val="0"/>
              <w:jc w:val="center"/>
              <w:rPr>
                <w:rFonts w:ascii="Tahoma" w:hAnsi="Tahoma" w:cs="Tahoma"/>
                <w:i w:val="0"/>
                <w:sz w:val="20"/>
                <w:szCs w:val="22"/>
              </w:rPr>
            </w:pPr>
          </w:p>
        </w:tc>
      </w:tr>
      <w:tr w:rsidR="00527F82" w:rsidRPr="00527F82" w:rsidTr="00CB0DF3">
        <w:trPr>
          <w:trHeight w:hRule="exact" w:val="3031"/>
        </w:trPr>
        <w:tc>
          <w:tcPr>
            <w:tcW w:w="9662" w:type="dxa"/>
            <w:tcBorders>
              <w:top w:val="nil"/>
              <w:left w:val="nil"/>
              <w:bottom w:val="nil"/>
              <w:right w:val="nil"/>
            </w:tcBorders>
            <w:tcMar>
              <w:top w:w="60" w:type="dxa"/>
              <w:left w:w="80" w:type="dxa"/>
              <w:bottom w:w="60" w:type="dxa"/>
              <w:right w:w="80" w:type="dxa"/>
            </w:tcMar>
            <w:vAlign w:val="center"/>
          </w:tcPr>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
          <w:p w:rsidR="00527F82" w:rsidRPr="00527F82" w:rsidRDefault="00527F82" w:rsidP="00527F82">
            <w:pPr>
              <w:jc w:val="center"/>
              <w:rPr>
                <w:b/>
                <w:i w:val="0"/>
                <w:sz w:val="22"/>
                <w:szCs w:val="22"/>
              </w:rPr>
            </w:pPr>
            <w:proofErr w:type="spellStart"/>
            <w:r w:rsidRPr="00527F82">
              <w:rPr>
                <w:b/>
                <w:i w:val="0"/>
                <w:sz w:val="22"/>
                <w:szCs w:val="22"/>
              </w:rPr>
              <w:t>пгт</w:t>
            </w:r>
            <w:proofErr w:type="spellEnd"/>
            <w:r w:rsidRPr="00527F82">
              <w:rPr>
                <w:b/>
                <w:i w:val="0"/>
                <w:sz w:val="22"/>
                <w:szCs w:val="22"/>
              </w:rPr>
              <w:t>. Ягодное</w:t>
            </w:r>
          </w:p>
          <w:p w:rsidR="00527F82" w:rsidRPr="00527F82" w:rsidRDefault="00527F82" w:rsidP="00527F82">
            <w:pPr>
              <w:jc w:val="center"/>
              <w:rPr>
                <w:b/>
                <w:i w:val="0"/>
                <w:sz w:val="22"/>
                <w:szCs w:val="22"/>
              </w:rPr>
            </w:pPr>
            <w:r w:rsidRPr="00527F82">
              <w:rPr>
                <w:b/>
                <w:i w:val="0"/>
                <w:sz w:val="22"/>
                <w:szCs w:val="22"/>
              </w:rPr>
              <w:t>2026 год</w:t>
            </w:r>
          </w:p>
          <w:p w:rsidR="00527F82" w:rsidRPr="00527F82" w:rsidRDefault="00527F82" w:rsidP="00527F82">
            <w:pPr>
              <w:widowControl w:val="0"/>
              <w:autoSpaceDE w:val="0"/>
              <w:autoSpaceDN w:val="0"/>
              <w:jc w:val="center"/>
              <w:rPr>
                <w:rFonts w:ascii="Tahoma" w:hAnsi="Tahoma" w:cs="Tahoma"/>
                <w:i w:val="0"/>
                <w:sz w:val="20"/>
                <w:szCs w:val="22"/>
              </w:rPr>
            </w:pPr>
          </w:p>
          <w:p w:rsidR="00527F82" w:rsidRPr="00527F82" w:rsidRDefault="00527F82" w:rsidP="00527F82">
            <w:pPr>
              <w:rPr>
                <w:rFonts w:ascii="Calibri" w:hAnsi="Calibri"/>
                <w:i w:val="0"/>
                <w:sz w:val="22"/>
                <w:szCs w:val="22"/>
              </w:rPr>
            </w:pPr>
          </w:p>
          <w:p w:rsidR="00527F82" w:rsidRPr="00527F82" w:rsidRDefault="00527F82" w:rsidP="00527F82">
            <w:pPr>
              <w:rPr>
                <w:rFonts w:ascii="Calibri" w:hAnsi="Calibri"/>
                <w:i w:val="0"/>
                <w:sz w:val="22"/>
                <w:szCs w:val="22"/>
              </w:rPr>
            </w:pPr>
          </w:p>
          <w:p w:rsidR="00527F82" w:rsidRPr="00527F82" w:rsidRDefault="00527F82" w:rsidP="00527F82">
            <w:pPr>
              <w:rPr>
                <w:rFonts w:ascii="Calibri" w:hAnsi="Calibri"/>
                <w:i w:val="0"/>
                <w:sz w:val="22"/>
                <w:szCs w:val="22"/>
              </w:rPr>
            </w:pPr>
          </w:p>
        </w:tc>
      </w:tr>
    </w:tbl>
    <w:p w:rsidR="00527F82" w:rsidRPr="00527F82" w:rsidRDefault="00527F82" w:rsidP="00527F82">
      <w:pPr>
        <w:widowControl w:val="0"/>
        <w:autoSpaceDE w:val="0"/>
        <w:autoSpaceDN w:val="0"/>
        <w:jc w:val="center"/>
        <w:rPr>
          <w:rFonts w:ascii="Arial" w:hAnsi="Arial" w:cs="Arial"/>
          <w:i w:val="0"/>
          <w:sz w:val="20"/>
          <w:szCs w:val="22"/>
        </w:rPr>
        <w:sectPr w:rsidR="00527F82" w:rsidRPr="00527F82" w:rsidSect="00527F82">
          <w:footerReference w:type="first" r:id="rId13"/>
          <w:pgSz w:w="11906" w:h="16838"/>
          <w:pgMar w:top="841" w:right="595" w:bottom="841" w:left="595" w:header="0" w:footer="0" w:gutter="0"/>
          <w:pgNumType w:start="0"/>
          <w:cols w:space="720"/>
          <w:titlePg/>
        </w:sectPr>
      </w:pPr>
    </w:p>
    <w:p w:rsidR="00527F82" w:rsidRPr="00527F82" w:rsidRDefault="00527F82" w:rsidP="00527F82">
      <w:pPr>
        <w:spacing w:line="276" w:lineRule="auto"/>
        <w:jc w:val="center"/>
        <w:rPr>
          <w:b/>
          <w:i w:val="0"/>
          <w:sz w:val="28"/>
          <w:szCs w:val="22"/>
        </w:rPr>
      </w:pPr>
      <w:r w:rsidRPr="00527F82">
        <w:rPr>
          <w:b/>
          <w:i w:val="0"/>
          <w:sz w:val="28"/>
          <w:szCs w:val="22"/>
        </w:rPr>
        <w:lastRenderedPageBreak/>
        <w:t>1. ОБЩИЕ ПОЛОЖЕНИЯ</w:t>
      </w:r>
    </w:p>
    <w:p w:rsidR="00527F82" w:rsidRPr="00527F82" w:rsidRDefault="00527F82" w:rsidP="00527F82">
      <w:pPr>
        <w:widowControl w:val="0"/>
        <w:autoSpaceDE w:val="0"/>
        <w:autoSpaceDN w:val="0"/>
        <w:jc w:val="both"/>
        <w:rPr>
          <w:rFonts w:ascii="Courier New" w:hAnsi="Courier New" w:cs="Courier New"/>
          <w:i w:val="0"/>
          <w:sz w:val="20"/>
          <w:szCs w:val="22"/>
        </w:rPr>
      </w:pPr>
    </w:p>
    <w:p w:rsidR="00527F82" w:rsidRPr="00527F82" w:rsidRDefault="00527F82" w:rsidP="00527F82">
      <w:pPr>
        <w:ind w:firstLine="709"/>
        <w:jc w:val="both"/>
        <w:rPr>
          <w:i w:val="0"/>
          <w:sz w:val="28"/>
          <w:szCs w:val="28"/>
        </w:rPr>
      </w:pPr>
      <w:r w:rsidRPr="00527F82">
        <w:rPr>
          <w:i w:val="0"/>
          <w:sz w:val="28"/>
          <w:szCs w:val="28"/>
        </w:rPr>
        <w:t>1.1. Общество с ограниченной ответственностью «</w:t>
      </w:r>
      <w:proofErr w:type="spellStart"/>
      <w:r w:rsidRPr="00527F82">
        <w:rPr>
          <w:i w:val="0"/>
          <w:sz w:val="28"/>
          <w:szCs w:val="28"/>
        </w:rPr>
        <w:t>ТеплоРесурс</w:t>
      </w:r>
      <w:proofErr w:type="spellEnd"/>
      <w:r w:rsidRPr="00527F82">
        <w:rPr>
          <w:i w:val="0"/>
          <w:sz w:val="28"/>
          <w:szCs w:val="28"/>
        </w:rPr>
        <w:t xml:space="preserve">», в дальнейшем именуемое «Общество», </w:t>
      </w:r>
      <w:r w:rsidRPr="00527F82">
        <w:rPr>
          <w:rFonts w:eastAsia="Arial Unicode MS"/>
          <w:i w:val="0"/>
          <w:color w:val="000000"/>
          <w:sz w:val="28"/>
          <w:szCs w:val="28"/>
        </w:rPr>
        <w:t>является юридическим лицом, создано и осуществляет свою деятельность в соответствии с Гражданским кодексом Российской Федерации, Федеральным законом от 08.02.1998 № 14-ФЗ «Об обществах с ограниченной ответственностью» и иным законодательством Российской Федерации.</w:t>
      </w:r>
    </w:p>
    <w:p w:rsidR="00527F82" w:rsidRPr="00527F82" w:rsidRDefault="00527F82" w:rsidP="00527F82">
      <w:pPr>
        <w:ind w:firstLine="709"/>
        <w:jc w:val="both"/>
        <w:rPr>
          <w:i w:val="0"/>
          <w:sz w:val="28"/>
          <w:szCs w:val="28"/>
        </w:rPr>
      </w:pPr>
      <w:r w:rsidRPr="00527F82">
        <w:rPr>
          <w:i w:val="0"/>
          <w:sz w:val="28"/>
          <w:szCs w:val="28"/>
        </w:rPr>
        <w:t>1.2. Фирменное наименование Общества на русском языке:</w:t>
      </w:r>
    </w:p>
    <w:p w:rsidR="00527F82" w:rsidRPr="00527F82" w:rsidRDefault="00527F82" w:rsidP="00527F82">
      <w:pPr>
        <w:ind w:firstLine="709"/>
        <w:jc w:val="both"/>
        <w:rPr>
          <w:i w:val="0"/>
          <w:sz w:val="28"/>
          <w:szCs w:val="28"/>
        </w:rPr>
      </w:pPr>
      <w:r w:rsidRPr="00527F82">
        <w:rPr>
          <w:i w:val="0"/>
          <w:sz w:val="28"/>
          <w:szCs w:val="28"/>
        </w:rPr>
        <w:t>Полное: Общество с ограниченной ответственностью «</w:t>
      </w:r>
      <w:proofErr w:type="spellStart"/>
      <w:r w:rsidRPr="00527F82">
        <w:rPr>
          <w:i w:val="0"/>
          <w:sz w:val="28"/>
          <w:szCs w:val="28"/>
        </w:rPr>
        <w:t>ТеплоРесурс</w:t>
      </w:r>
      <w:proofErr w:type="spellEnd"/>
      <w:r w:rsidRPr="00527F82">
        <w:rPr>
          <w:i w:val="0"/>
          <w:sz w:val="28"/>
          <w:szCs w:val="28"/>
        </w:rPr>
        <w:t>»;</w:t>
      </w:r>
    </w:p>
    <w:p w:rsidR="00527F82" w:rsidRPr="00527F82" w:rsidRDefault="00527F82" w:rsidP="00527F82">
      <w:pPr>
        <w:ind w:firstLine="709"/>
        <w:jc w:val="both"/>
        <w:rPr>
          <w:i w:val="0"/>
          <w:sz w:val="28"/>
          <w:szCs w:val="28"/>
        </w:rPr>
      </w:pPr>
      <w:r w:rsidRPr="00527F82">
        <w:rPr>
          <w:i w:val="0"/>
          <w:sz w:val="28"/>
          <w:szCs w:val="28"/>
        </w:rPr>
        <w:t>Сокращенное: ООО «</w:t>
      </w:r>
      <w:proofErr w:type="spellStart"/>
      <w:r w:rsidRPr="00527F82">
        <w:rPr>
          <w:i w:val="0"/>
          <w:sz w:val="28"/>
          <w:szCs w:val="28"/>
        </w:rPr>
        <w:t>ТеплоРесурс</w:t>
      </w:r>
      <w:proofErr w:type="spellEnd"/>
      <w:r w:rsidRPr="00527F82">
        <w:rPr>
          <w:i w:val="0"/>
          <w:sz w:val="28"/>
          <w:szCs w:val="28"/>
        </w:rPr>
        <w:t>».</w:t>
      </w:r>
    </w:p>
    <w:p w:rsidR="00527F82" w:rsidRPr="00527F82" w:rsidRDefault="00527F82" w:rsidP="00527F82">
      <w:pPr>
        <w:ind w:firstLine="709"/>
        <w:jc w:val="both"/>
        <w:rPr>
          <w:i w:val="0"/>
          <w:sz w:val="28"/>
          <w:szCs w:val="28"/>
        </w:rPr>
      </w:pPr>
      <w:r w:rsidRPr="00527F82">
        <w:rPr>
          <w:i w:val="0"/>
          <w:sz w:val="28"/>
          <w:szCs w:val="28"/>
        </w:rPr>
        <w:t>1.3. Место нахождения Общества:</w:t>
      </w:r>
    </w:p>
    <w:p w:rsidR="00527F82" w:rsidRPr="00527F82" w:rsidRDefault="00527F82" w:rsidP="00527F82">
      <w:pPr>
        <w:ind w:firstLine="709"/>
        <w:jc w:val="both"/>
        <w:rPr>
          <w:i w:val="0"/>
          <w:color w:val="000000"/>
          <w:sz w:val="28"/>
          <w:szCs w:val="28"/>
        </w:rPr>
      </w:pPr>
      <w:r w:rsidRPr="00527F82">
        <w:rPr>
          <w:i w:val="0"/>
          <w:sz w:val="28"/>
          <w:szCs w:val="28"/>
        </w:rPr>
        <w:t>Юридический а</w:t>
      </w:r>
      <w:r w:rsidRPr="00527F82">
        <w:rPr>
          <w:i w:val="0"/>
          <w:color w:val="000000"/>
          <w:sz w:val="28"/>
          <w:szCs w:val="28"/>
        </w:rPr>
        <w:t xml:space="preserve">дрес: </w:t>
      </w:r>
      <w:r w:rsidRPr="00527F82">
        <w:rPr>
          <w:i w:val="0"/>
          <w:sz w:val="28"/>
          <w:szCs w:val="28"/>
        </w:rPr>
        <w:t xml:space="preserve">686230, Магаданская область, Ягоднинский район, </w:t>
      </w:r>
      <w:proofErr w:type="spellStart"/>
      <w:r w:rsidRPr="00527F82">
        <w:rPr>
          <w:i w:val="0"/>
          <w:sz w:val="28"/>
          <w:szCs w:val="28"/>
        </w:rPr>
        <w:t>пгт</w:t>
      </w:r>
      <w:proofErr w:type="spellEnd"/>
      <w:r w:rsidRPr="00527F82">
        <w:rPr>
          <w:i w:val="0"/>
          <w:sz w:val="28"/>
          <w:szCs w:val="28"/>
        </w:rPr>
        <w:t>. Ягодное, ул. Ленина, д. 4</w:t>
      </w:r>
      <w:r w:rsidRPr="00527F82">
        <w:rPr>
          <w:i w:val="0"/>
          <w:color w:val="000000"/>
          <w:sz w:val="28"/>
          <w:szCs w:val="28"/>
        </w:rPr>
        <w:t>.</w:t>
      </w:r>
    </w:p>
    <w:p w:rsidR="00527F82" w:rsidRPr="00527F82" w:rsidRDefault="00527F82" w:rsidP="00527F82">
      <w:pPr>
        <w:ind w:firstLine="709"/>
        <w:jc w:val="both"/>
        <w:rPr>
          <w:i w:val="0"/>
          <w:color w:val="000000"/>
          <w:sz w:val="28"/>
          <w:szCs w:val="28"/>
        </w:rPr>
      </w:pPr>
      <w:r w:rsidRPr="00527F82">
        <w:rPr>
          <w:i w:val="0"/>
          <w:sz w:val="28"/>
          <w:szCs w:val="28"/>
        </w:rPr>
        <w:t>Почтовый адрес Общества:</w:t>
      </w:r>
      <w:r w:rsidRPr="00527F82">
        <w:rPr>
          <w:i w:val="0"/>
          <w:color w:val="000000"/>
          <w:sz w:val="28"/>
          <w:szCs w:val="28"/>
        </w:rPr>
        <w:t xml:space="preserve"> </w:t>
      </w:r>
      <w:r w:rsidRPr="00527F82">
        <w:rPr>
          <w:i w:val="0"/>
          <w:sz w:val="28"/>
          <w:szCs w:val="28"/>
        </w:rPr>
        <w:t xml:space="preserve">686230, Магаданская область, Ягоднинский район, </w:t>
      </w:r>
      <w:proofErr w:type="spellStart"/>
      <w:r w:rsidRPr="00527F82">
        <w:rPr>
          <w:i w:val="0"/>
          <w:sz w:val="28"/>
          <w:szCs w:val="28"/>
        </w:rPr>
        <w:t>пгт</w:t>
      </w:r>
      <w:proofErr w:type="spellEnd"/>
      <w:r w:rsidRPr="00527F82">
        <w:rPr>
          <w:i w:val="0"/>
          <w:sz w:val="28"/>
          <w:szCs w:val="28"/>
        </w:rPr>
        <w:t>. Ягодное, ул. Ленина, д. 4</w:t>
      </w:r>
      <w:r w:rsidRPr="00527F82">
        <w:rPr>
          <w:i w:val="0"/>
          <w:color w:val="000000"/>
          <w:sz w:val="28"/>
          <w:szCs w:val="28"/>
        </w:rPr>
        <w:t>.</w:t>
      </w:r>
    </w:p>
    <w:p w:rsidR="00527F82" w:rsidRPr="00527F82" w:rsidRDefault="00527F82" w:rsidP="00527F82">
      <w:pPr>
        <w:widowControl w:val="0"/>
        <w:autoSpaceDE w:val="0"/>
        <w:autoSpaceDN w:val="0"/>
        <w:adjustRightInd w:val="0"/>
        <w:ind w:firstLine="540"/>
        <w:jc w:val="both"/>
        <w:rPr>
          <w:i w:val="0"/>
          <w:color w:val="000000"/>
          <w:sz w:val="28"/>
          <w:szCs w:val="28"/>
        </w:rPr>
      </w:pPr>
      <w:r w:rsidRPr="00527F82">
        <w:rPr>
          <w:i w:val="0"/>
          <w:sz w:val="28"/>
          <w:szCs w:val="28"/>
        </w:rPr>
        <w:t xml:space="preserve">  1.4. Учредителем (единственным участником) Общества является</w:t>
      </w:r>
      <w:r w:rsidRPr="00527F82">
        <w:rPr>
          <w:i w:val="0"/>
          <w:color w:val="000000"/>
          <w:sz w:val="28"/>
          <w:szCs w:val="28"/>
        </w:rPr>
        <w:t xml:space="preserve"> муниципальное образование «Ягоднинский муниципальный округ Магаданской области». </w:t>
      </w:r>
    </w:p>
    <w:p w:rsidR="00527F82" w:rsidRPr="00527F82" w:rsidRDefault="00527F82" w:rsidP="00527F82">
      <w:pPr>
        <w:widowControl w:val="0"/>
        <w:autoSpaceDE w:val="0"/>
        <w:autoSpaceDN w:val="0"/>
        <w:adjustRightInd w:val="0"/>
        <w:ind w:firstLine="709"/>
        <w:jc w:val="both"/>
        <w:rPr>
          <w:i w:val="0"/>
          <w:sz w:val="28"/>
          <w:szCs w:val="28"/>
        </w:rPr>
      </w:pPr>
      <w:r w:rsidRPr="00527F82">
        <w:rPr>
          <w:i w:val="0"/>
          <w:color w:val="000000"/>
          <w:sz w:val="28"/>
          <w:szCs w:val="28"/>
        </w:rPr>
        <w:t xml:space="preserve">Функции и полномочия учредителя </w:t>
      </w:r>
      <w:r w:rsidRPr="00527F82">
        <w:rPr>
          <w:i w:val="0"/>
          <w:sz w:val="28"/>
          <w:szCs w:val="28"/>
        </w:rPr>
        <w:t xml:space="preserve">(единственного участника) </w:t>
      </w:r>
      <w:r w:rsidRPr="00527F82">
        <w:rPr>
          <w:i w:val="0"/>
          <w:color w:val="000000"/>
          <w:sz w:val="28"/>
          <w:szCs w:val="28"/>
        </w:rPr>
        <w:t xml:space="preserve">Общества от имени муниципального образования «Ягоднинский муниципальный округ Магаданской области» осуществляет управление имущественных и земельных отношений администрации Ягоднинского муниципального округа Магаданской области. </w:t>
      </w:r>
      <w:r w:rsidRPr="00527F82">
        <w:rPr>
          <w:i w:val="0"/>
          <w:sz w:val="28"/>
          <w:szCs w:val="28"/>
        </w:rPr>
        <w:t xml:space="preserve">Общество находится в ведомственном подчинении </w:t>
      </w:r>
      <w:r w:rsidRPr="00527F82">
        <w:rPr>
          <w:i w:val="0"/>
          <w:color w:val="000000"/>
          <w:sz w:val="28"/>
          <w:szCs w:val="28"/>
        </w:rPr>
        <w:t>управления имущественных и земельных отношений администрации Ягоднинского муниципального округа Магаданской области</w:t>
      </w:r>
      <w:r w:rsidRPr="00527F82">
        <w:rPr>
          <w:i w:val="0"/>
          <w:sz w:val="28"/>
          <w:szCs w:val="28"/>
        </w:rPr>
        <w:t>.</w:t>
      </w:r>
    </w:p>
    <w:p w:rsidR="00527F82" w:rsidRPr="00527F82" w:rsidRDefault="00527F82" w:rsidP="00527F82">
      <w:pPr>
        <w:widowControl w:val="0"/>
        <w:autoSpaceDE w:val="0"/>
        <w:autoSpaceDN w:val="0"/>
        <w:adjustRightInd w:val="0"/>
        <w:ind w:firstLine="709"/>
        <w:jc w:val="both"/>
        <w:rPr>
          <w:i w:val="0"/>
          <w:sz w:val="28"/>
          <w:szCs w:val="28"/>
        </w:rPr>
      </w:pPr>
      <w:r w:rsidRPr="00527F82">
        <w:rPr>
          <w:i w:val="0"/>
          <w:sz w:val="28"/>
          <w:szCs w:val="28"/>
        </w:rPr>
        <w:t>1.5. Общество является собственником принадлежащего ему имущества на праве собственности и денежных средств, и отвечает по своим обязательствам собственным имуществом.</w:t>
      </w:r>
    </w:p>
    <w:p w:rsidR="00527F82" w:rsidRPr="00527F82" w:rsidRDefault="00527F82" w:rsidP="00527F82">
      <w:pPr>
        <w:widowControl w:val="0"/>
        <w:autoSpaceDE w:val="0"/>
        <w:autoSpaceDN w:val="0"/>
        <w:adjustRightInd w:val="0"/>
        <w:ind w:firstLine="709"/>
        <w:jc w:val="both"/>
        <w:rPr>
          <w:i w:val="0"/>
          <w:sz w:val="28"/>
          <w:szCs w:val="28"/>
        </w:rPr>
      </w:pPr>
      <w:r w:rsidRPr="00527F82">
        <w:rPr>
          <w:i w:val="0"/>
          <w:sz w:val="28"/>
          <w:szCs w:val="28"/>
        </w:rPr>
        <w:t>1.6. Единственный участник Общества не отвечает по обязательствам Общества и несет риск убытков, связанных с деятельностью Общества, в пределах стоимости принадлежащей ему доли в уставном капитале Общества.</w:t>
      </w:r>
    </w:p>
    <w:p w:rsidR="00527F82" w:rsidRPr="00527F82" w:rsidRDefault="00527F82" w:rsidP="00527F82">
      <w:pPr>
        <w:widowControl w:val="0"/>
        <w:autoSpaceDE w:val="0"/>
        <w:autoSpaceDN w:val="0"/>
        <w:adjustRightInd w:val="0"/>
        <w:ind w:firstLine="709"/>
        <w:jc w:val="both"/>
        <w:rPr>
          <w:i w:val="0"/>
          <w:sz w:val="28"/>
          <w:szCs w:val="28"/>
        </w:rPr>
      </w:pPr>
      <w:r w:rsidRPr="00527F82">
        <w:rPr>
          <w:i w:val="0"/>
          <w:sz w:val="28"/>
          <w:szCs w:val="28"/>
        </w:rPr>
        <w:t>1.7. Российская Федерация, субъекты Российской Федерации и муниципальное образование «Ягоднинский муниципальный округ Магаданской области»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муниципального образования «Ягоднинский муниципальный округ Магаданской области».</w:t>
      </w:r>
    </w:p>
    <w:p w:rsidR="00527F82" w:rsidRPr="00527F82" w:rsidRDefault="00527F82" w:rsidP="00527F82">
      <w:pPr>
        <w:widowControl w:val="0"/>
        <w:autoSpaceDE w:val="0"/>
        <w:autoSpaceDN w:val="0"/>
        <w:ind w:firstLine="709"/>
        <w:jc w:val="center"/>
        <w:outlineLvl w:val="0"/>
        <w:rPr>
          <w:b/>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2. ПРАВОВОЕ ПОЛОЖЕНИЕ И ОТВЕТСТВЕННОСТЬ ОБЩЕСТВА</w:t>
      </w:r>
    </w:p>
    <w:p w:rsidR="00527F82" w:rsidRPr="00527F82" w:rsidRDefault="00527F82" w:rsidP="00527F82">
      <w:pPr>
        <w:widowControl w:val="0"/>
        <w:autoSpaceDE w:val="0"/>
        <w:autoSpaceDN w:val="0"/>
        <w:jc w:val="both"/>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2.1. Общество приобретает права юридического лица с момента его государственной регистрации.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2.2.  </w:t>
      </w:r>
      <w:r w:rsidRPr="00527F82">
        <w:rPr>
          <w:rFonts w:eastAsia="Arial Unicode MS"/>
          <w:i w:val="0"/>
          <w:color w:val="000000"/>
          <w:sz w:val="28"/>
          <w:szCs w:val="28"/>
        </w:rPr>
        <w:t xml:space="preserve">Общество для достижения целей своей деятельности вправе исполнять обязанности, осуществлять любые имущественные и личные неимущественные права, не противоречащие предмету и целям деятельности Общества </w:t>
      </w:r>
      <w:proofErr w:type="gramStart"/>
      <w:r w:rsidRPr="00527F82">
        <w:rPr>
          <w:rFonts w:eastAsia="Arial Unicode MS"/>
          <w:i w:val="0"/>
          <w:color w:val="000000"/>
          <w:sz w:val="28"/>
          <w:szCs w:val="28"/>
        </w:rPr>
        <w:t>и  предоставляемые</w:t>
      </w:r>
      <w:proofErr w:type="gramEnd"/>
      <w:r w:rsidRPr="00527F82">
        <w:rPr>
          <w:rFonts w:eastAsia="Arial Unicode MS"/>
          <w:i w:val="0"/>
          <w:color w:val="000000"/>
          <w:sz w:val="28"/>
          <w:szCs w:val="28"/>
        </w:rPr>
        <w:t xml:space="preserve"> законодательством Российской Федерации обществам с ограниченной ответственностью, от своего имени совершать любые допустимые </w:t>
      </w:r>
      <w:r w:rsidRPr="00527F82">
        <w:rPr>
          <w:rFonts w:eastAsia="Arial Unicode MS"/>
          <w:i w:val="0"/>
          <w:color w:val="000000"/>
          <w:sz w:val="28"/>
          <w:szCs w:val="28"/>
        </w:rPr>
        <w:lastRenderedPageBreak/>
        <w:t xml:space="preserve">законом сделки, быть истцом и ответчиком в суде. </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2.3. Общество имеет обособленное имущество, самостоятельный баланс, фирменное наименование, круглую печать, содержащую его полное фирменное наименование на русском языке и указание на место его нахождения, расчетный и иные счета в банках и иных кредитных организациях, штампы и бланки со своим фирменным наименованием. Оно вправе иметь собственную эмблему, а также зарегистрированный в установленном порядке товарный знак, другие средства индивидуализации и необходимые реквизиты.</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2.4. Общество самостоятельно осуществляет хозяйственную деятельность на основе переданного ему имущества в соответствии с действующим законодательством Российской Федерации. Общество владеет и пользуется указанным имуществом с ограничениями, установленными законодательством и настоящим Уставом.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2.5. Общество от своего имени заключает договоры, приобретает имущественные и личные неимущественные права, исполняет обязанности, несет ответственность, установленную законодательством Российской Федерации за результаты своей хозяйственной деятельности и выполнение обязательств перед </w:t>
      </w:r>
      <w:proofErr w:type="gramStart"/>
      <w:r w:rsidRPr="00527F82">
        <w:rPr>
          <w:i w:val="0"/>
          <w:sz w:val="28"/>
          <w:szCs w:val="28"/>
        </w:rPr>
        <w:t>учредителем,  другими</w:t>
      </w:r>
      <w:proofErr w:type="gramEnd"/>
      <w:r w:rsidRPr="00527F82">
        <w:rPr>
          <w:i w:val="0"/>
          <w:sz w:val="28"/>
          <w:szCs w:val="28"/>
        </w:rPr>
        <w:t xml:space="preserve"> юридическими и физическими лицами.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2.6. Общество отвечает по своим обязательствам всем принадлежащим ему на праве собственности имуществом. Общество не несет ответственность по обязательствам Учредителя, Учредитель не отвечает по обязательствам Общества, за исключением случаев, предусмотренных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2.7. Общество осуществляет свою деятельность в соответствии с законодательством Российской Федерации, Магаданской области и настоящим Уставом.</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 xml:space="preserve">3. ФИЛИАЛЫ И ПРЕДСТАВИТЕЛЬСТВА. </w:t>
      </w: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УЧАСТИЕ В КОММЕРЧЕСКИХ И НЕКОММЕРЧЕСКИХ ОРГАНИЗАЦИЯХ</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3.1. Общество по согласованию с учредителем может создавать филиалы и открывать представительства.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Создание Обществом филиалов и открытие представительств на территории Российской Федерации осуществляются с соблюдением требований федеральных законов.</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3.2. Филиалом Общества является его обособленное подразделение, расположенное вне места нахождения Общества и осуществляющее все его функции или их часть, в том числе функции представительства.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3.3.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его защиту.</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3.4. Филиал и представительство Общества не являются юридическими лицами и действуют на основании утвержденных Обществом положений. Общество наделяет созданные им филиалы и представительства имуществом, необходимым для осуществления их деятельности.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Директор филиала или представительства Общества назначается Обществом и действует на основании его доверенности по согласованию с учредителем. При </w:t>
      </w:r>
      <w:r w:rsidRPr="00527F82">
        <w:rPr>
          <w:i w:val="0"/>
          <w:sz w:val="28"/>
          <w:szCs w:val="28"/>
        </w:rPr>
        <w:lastRenderedPageBreak/>
        <w:t>прекращении трудового договора с руководителем филиала или представительства указанная доверенность отменяется Обществом.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Филиал и представительство Общества осуществляют свою деятельность от имени Общества. Ответственность за деятельность филиала и представительства несет Общество.</w:t>
      </w:r>
    </w:p>
    <w:p w:rsidR="00527F82" w:rsidRPr="00527F82" w:rsidRDefault="00527F82" w:rsidP="00527F82">
      <w:pPr>
        <w:ind w:firstLine="709"/>
        <w:jc w:val="both"/>
        <w:rPr>
          <w:i w:val="0"/>
          <w:sz w:val="28"/>
          <w:szCs w:val="28"/>
        </w:rPr>
      </w:pPr>
      <w:r w:rsidRPr="00527F82">
        <w:rPr>
          <w:i w:val="0"/>
          <w:sz w:val="28"/>
          <w:szCs w:val="28"/>
        </w:rPr>
        <w:t xml:space="preserve">3.5. На момент государственной регистрации Общество не имеет филиалов и представительств. </w:t>
      </w:r>
    </w:p>
    <w:p w:rsidR="00527F82" w:rsidRPr="00527F82" w:rsidRDefault="00527F82" w:rsidP="00527F82">
      <w:pPr>
        <w:ind w:firstLine="709"/>
        <w:jc w:val="both"/>
        <w:rPr>
          <w:i w:val="0"/>
          <w:sz w:val="28"/>
          <w:szCs w:val="28"/>
        </w:rPr>
      </w:pPr>
      <w:r w:rsidRPr="00527F82">
        <w:rPr>
          <w:i w:val="0"/>
          <w:sz w:val="28"/>
          <w:szCs w:val="28"/>
        </w:rPr>
        <w:t>3.6. Общество может быть участником (членом) коммерческих организаций, а также некоммерческих организаций, в которых в соответствии с федеральным законом допускается участие юридических лиц.</w:t>
      </w:r>
    </w:p>
    <w:p w:rsidR="00527F82" w:rsidRPr="00527F82" w:rsidRDefault="00527F82" w:rsidP="00527F82">
      <w:pPr>
        <w:ind w:firstLine="709"/>
        <w:jc w:val="both"/>
        <w:rPr>
          <w:i w:val="0"/>
          <w:sz w:val="28"/>
          <w:szCs w:val="28"/>
        </w:rPr>
      </w:pPr>
      <w:r w:rsidRPr="00527F82">
        <w:rPr>
          <w:i w:val="0"/>
          <w:sz w:val="28"/>
          <w:szCs w:val="28"/>
        </w:rPr>
        <w:t>Общество не вправе выступать учредителем (участником) кредитных организаций.</w:t>
      </w:r>
    </w:p>
    <w:p w:rsidR="00527F82" w:rsidRPr="00527F82" w:rsidRDefault="00527F82" w:rsidP="00527F82">
      <w:pPr>
        <w:ind w:firstLine="709"/>
        <w:jc w:val="both"/>
        <w:rPr>
          <w:i w:val="0"/>
          <w:sz w:val="28"/>
          <w:szCs w:val="28"/>
        </w:rPr>
      </w:pPr>
      <w:r w:rsidRPr="00527F82">
        <w:rPr>
          <w:i w:val="0"/>
          <w:sz w:val="28"/>
          <w:szCs w:val="28"/>
        </w:rPr>
        <w:t>3.7. Решение об участии Общества в коммерческой или некоммерческой организации может быть принято только с согласия учредителя, выраженного в письменной форме.</w:t>
      </w:r>
    </w:p>
    <w:p w:rsidR="00527F82" w:rsidRPr="00527F82" w:rsidRDefault="00527F82" w:rsidP="00527F82">
      <w:pPr>
        <w:ind w:firstLine="709"/>
        <w:jc w:val="both"/>
        <w:rPr>
          <w:i w:val="0"/>
          <w:sz w:val="28"/>
          <w:szCs w:val="28"/>
        </w:rPr>
      </w:pPr>
      <w:r w:rsidRPr="00527F82">
        <w:rPr>
          <w:i w:val="0"/>
          <w:sz w:val="28"/>
          <w:szCs w:val="28"/>
        </w:rPr>
        <w:t>Распоряжение вкладом (долей) в уставном (складочном) капитале Общества, а также принадлежащими Обществу акциями осуществляется Обществом только с согласия учредителя, выраженного в письменной форме.</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4. ИМУЩЕСТВО И ФОНДЫ ОБЩЕСТВА</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ind w:firstLine="709"/>
        <w:jc w:val="both"/>
        <w:rPr>
          <w:i w:val="0"/>
          <w:sz w:val="28"/>
          <w:szCs w:val="28"/>
        </w:rPr>
      </w:pPr>
      <w:r w:rsidRPr="00527F82">
        <w:rPr>
          <w:i w:val="0"/>
          <w:sz w:val="28"/>
          <w:szCs w:val="28"/>
        </w:rPr>
        <w:t>4.1. Общество является собственником имущества, приобретенного в процессе его хозяйственной деятельности. Общество осуществляет владение, пользование и распоряжение находящимся в его собственности имуществом по своему усмотрению в соответствии с целями своей деятельности и назначением имущества.</w:t>
      </w:r>
    </w:p>
    <w:p w:rsidR="00527F82" w:rsidRPr="00527F82" w:rsidRDefault="00527F82" w:rsidP="00527F82">
      <w:pPr>
        <w:ind w:firstLine="709"/>
        <w:jc w:val="both"/>
        <w:rPr>
          <w:i w:val="0"/>
          <w:sz w:val="28"/>
          <w:szCs w:val="28"/>
        </w:rPr>
      </w:pPr>
      <w:r w:rsidRPr="00527F82">
        <w:rPr>
          <w:i w:val="0"/>
          <w:sz w:val="28"/>
          <w:szCs w:val="28"/>
        </w:rPr>
        <w:t xml:space="preserve">4.2. Имущество Общества принадлежит на праве собственности Обществу или может находиться в муниципальной собственности муниципального образования «Ягоднинский муниципальный округ Магаданской области» и принадлежать Обществу на праве аренды или </w:t>
      </w:r>
      <w:r w:rsidRPr="00527F82">
        <w:rPr>
          <w:i w:val="0"/>
          <w:color w:val="000000"/>
          <w:sz w:val="28"/>
          <w:szCs w:val="28"/>
          <w:shd w:val="clear" w:color="auto" w:fill="FFFFFF"/>
        </w:rPr>
        <w:t>концессионных соглашений</w:t>
      </w:r>
      <w:r w:rsidRPr="00527F82">
        <w:rPr>
          <w:i w:val="0"/>
          <w:sz w:val="28"/>
          <w:szCs w:val="28"/>
        </w:rPr>
        <w:t>, является неделимым, и не может быть распределено по вкладам (долям, паям), в том числе между работниками Общества. В состав имущества Общества не может включаться имущество иной формы собственности.</w:t>
      </w:r>
    </w:p>
    <w:p w:rsidR="00527F82" w:rsidRPr="00527F82" w:rsidRDefault="00527F82" w:rsidP="00527F82">
      <w:pPr>
        <w:ind w:firstLine="709"/>
        <w:jc w:val="both"/>
        <w:rPr>
          <w:i w:val="0"/>
          <w:sz w:val="28"/>
          <w:szCs w:val="28"/>
        </w:rPr>
      </w:pPr>
      <w:r w:rsidRPr="00527F82">
        <w:rPr>
          <w:i w:val="0"/>
          <w:sz w:val="28"/>
          <w:szCs w:val="28"/>
        </w:rPr>
        <w:t>4.3. Имущество Общества формируется за счет:</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имущества, закрепленного за Обществом на праве аренды или концессионных соглашений в соответствии с действующим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доходов Общества от его деятельности, в том числе дивидендов (доходов), поступающих от хозяйственных обществ и товариществ, в уставных капиталах которых участвует Общество;</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заемных средств, в том числе кредитов банков и других кредитных организаций;</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целевого бюджетного финансирования, дотаций;</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иных источников, не противоречащих законодательству Российской Федерации и законодательству Магаданской области.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4.4. Право на пользование имуществом, передаваемое Обществу на праве аренды или на основании концессионного соглашения собственником этого имущества, возникает с момента передачи такого имущества Обществу, если иное </w:t>
      </w:r>
      <w:r w:rsidRPr="00527F82">
        <w:rPr>
          <w:i w:val="0"/>
          <w:sz w:val="28"/>
          <w:szCs w:val="28"/>
        </w:rPr>
        <w:lastRenderedPageBreak/>
        <w:t>не предусмотрено федеральным законом или не установлено решением собственника о передаче имущества Обществу.</w:t>
      </w:r>
    </w:p>
    <w:p w:rsidR="00527F82" w:rsidRPr="00527F82" w:rsidRDefault="00527F82" w:rsidP="00527F82">
      <w:pPr>
        <w:ind w:firstLine="709"/>
        <w:jc w:val="both"/>
        <w:rPr>
          <w:i w:val="0"/>
          <w:color w:val="000000"/>
          <w:sz w:val="28"/>
          <w:szCs w:val="28"/>
          <w:shd w:val="clear" w:color="auto" w:fill="FFFFFF"/>
        </w:rPr>
      </w:pPr>
      <w:r w:rsidRPr="00527F82">
        <w:rPr>
          <w:i w:val="0"/>
          <w:sz w:val="28"/>
          <w:szCs w:val="28"/>
        </w:rPr>
        <w:t xml:space="preserve">4.5. Продукция и доходы от использования имущества по договорам аренды имущества являются собственностью Общества, если иное не установлено договорами аренды имущества. </w:t>
      </w:r>
      <w:r w:rsidRPr="00527F82">
        <w:rPr>
          <w:i w:val="0"/>
          <w:color w:val="000000"/>
          <w:sz w:val="28"/>
          <w:szCs w:val="28"/>
          <w:shd w:val="clear" w:color="auto" w:fill="FFFFFF"/>
        </w:rPr>
        <w:t>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4.6.  Имущество Общества учитывается на его самостоятельном балансе. </w:t>
      </w:r>
    </w:p>
    <w:p w:rsidR="00527F82" w:rsidRPr="00527F82" w:rsidRDefault="00527F82" w:rsidP="00527F82">
      <w:pPr>
        <w:ind w:firstLine="709"/>
        <w:jc w:val="both"/>
        <w:rPr>
          <w:i w:val="0"/>
          <w:sz w:val="28"/>
          <w:szCs w:val="28"/>
        </w:rPr>
      </w:pPr>
      <w:r w:rsidRPr="00527F82">
        <w:rPr>
          <w:i w:val="0"/>
          <w:sz w:val="28"/>
          <w:szCs w:val="28"/>
        </w:rPr>
        <w:t>4.7.  Общество имеет право пользоваться кредитом в рублях.</w:t>
      </w:r>
    </w:p>
    <w:p w:rsidR="00527F82" w:rsidRPr="00527F82" w:rsidRDefault="00527F82" w:rsidP="00527F82">
      <w:pPr>
        <w:tabs>
          <w:tab w:val="left" w:pos="709"/>
        </w:tabs>
        <w:jc w:val="both"/>
        <w:rPr>
          <w:i w:val="0"/>
          <w:sz w:val="28"/>
          <w:szCs w:val="28"/>
        </w:rPr>
      </w:pPr>
      <w:r w:rsidRPr="00527F82">
        <w:rPr>
          <w:i w:val="0"/>
          <w:color w:val="000000"/>
          <w:sz w:val="28"/>
          <w:szCs w:val="28"/>
          <w:shd w:val="clear" w:color="auto" w:fill="FFFFFF"/>
        </w:rPr>
        <w:t xml:space="preserve">          </w:t>
      </w:r>
      <w:r w:rsidRPr="00527F82">
        <w:rPr>
          <w:i w:val="0"/>
          <w:sz w:val="28"/>
          <w:szCs w:val="28"/>
        </w:rPr>
        <w:t>4.8. Уставный фонд Общества сформирован за счет денежных средств в размере 100 000 (сто тысяч) рублей.</w:t>
      </w:r>
    </w:p>
    <w:p w:rsidR="00527F82" w:rsidRPr="00527F82" w:rsidRDefault="00527F82" w:rsidP="00527F82">
      <w:pPr>
        <w:tabs>
          <w:tab w:val="left" w:pos="709"/>
        </w:tabs>
        <w:ind w:firstLine="709"/>
        <w:jc w:val="both"/>
        <w:rPr>
          <w:i w:val="0"/>
          <w:sz w:val="28"/>
          <w:szCs w:val="28"/>
        </w:rPr>
      </w:pPr>
      <w:r w:rsidRPr="00527F82">
        <w:rPr>
          <w:i w:val="0"/>
          <w:sz w:val="28"/>
          <w:szCs w:val="28"/>
        </w:rPr>
        <w:t>4.9. Доля в уставном капитале Общества, принадлежащая муниципальному образованию «Ягоднинский муниципальный округ Магаданской области», составляет 100 процентов.</w:t>
      </w:r>
    </w:p>
    <w:p w:rsidR="00527F82" w:rsidRPr="00527F82" w:rsidRDefault="00527F82" w:rsidP="00527F82">
      <w:pPr>
        <w:ind w:firstLine="709"/>
        <w:jc w:val="both"/>
        <w:rPr>
          <w:i w:val="0"/>
          <w:sz w:val="28"/>
          <w:szCs w:val="28"/>
        </w:rPr>
      </w:pPr>
      <w:r w:rsidRPr="00527F82">
        <w:rPr>
          <w:i w:val="0"/>
          <w:sz w:val="28"/>
          <w:szCs w:val="28"/>
        </w:rPr>
        <w:t xml:space="preserve">4.10. Уставный капитал Общества должен быть полностью сформирован учредителем в течение четырех месяцев с момента государственной регистрации Общества. </w:t>
      </w:r>
    </w:p>
    <w:p w:rsidR="00527F82" w:rsidRPr="00527F82" w:rsidRDefault="00527F82" w:rsidP="00527F82">
      <w:pPr>
        <w:ind w:firstLine="709"/>
        <w:jc w:val="both"/>
        <w:rPr>
          <w:i w:val="0"/>
          <w:sz w:val="28"/>
          <w:szCs w:val="28"/>
        </w:rPr>
      </w:pPr>
      <w:r w:rsidRPr="00527F82">
        <w:rPr>
          <w:i w:val="0"/>
          <w:sz w:val="28"/>
          <w:szCs w:val="28"/>
        </w:rPr>
        <w:t>Уставный фонд считается сформированным с момента зачисления соответствующих денежных сумм на открываемый в этих целях банковский счет в полном объеме.</w:t>
      </w:r>
    </w:p>
    <w:p w:rsidR="00527F82" w:rsidRPr="00527F82" w:rsidRDefault="00527F82" w:rsidP="00527F82">
      <w:pPr>
        <w:ind w:firstLine="709"/>
        <w:jc w:val="both"/>
        <w:rPr>
          <w:i w:val="0"/>
          <w:sz w:val="28"/>
          <w:szCs w:val="28"/>
        </w:rPr>
      </w:pPr>
      <w:r w:rsidRPr="00527F82">
        <w:rPr>
          <w:i w:val="0"/>
          <w:sz w:val="28"/>
          <w:szCs w:val="28"/>
        </w:rPr>
        <w:t>4.11. Увеличение уставного фонда Общества допускается только после его формирования в полном объеме.</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4.12. Увеличение уставного капитала Общества может осуществляться за счет дополнительно передаваемого имущества учредителем в порядке, определенном законодательством Российской Федерации, за счет дополнительных вкладов единственного участника Общества, </w:t>
      </w:r>
      <w:r w:rsidRPr="00527F82">
        <w:rPr>
          <w:i w:val="0"/>
          <w:sz w:val="28"/>
          <w:szCs w:val="28"/>
        </w:rPr>
        <w:t>за счет имущества Общества,</w:t>
      </w:r>
      <w:r w:rsidRPr="00527F82">
        <w:rPr>
          <w:i w:val="0"/>
          <w:color w:val="FF0000"/>
          <w:sz w:val="28"/>
          <w:szCs w:val="28"/>
        </w:rPr>
        <w:t xml:space="preserve"> </w:t>
      </w:r>
      <w:r w:rsidRPr="00527F82">
        <w:rPr>
          <w:i w:val="0"/>
          <w:color w:val="000000"/>
          <w:sz w:val="28"/>
          <w:szCs w:val="28"/>
        </w:rPr>
        <w:t>а также за счет вкладов третьих лиц, принимаемых в Общество.</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4.13. Увеличение уставного капитала Общества за счет его имущества осуществляется по решению единственного участника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4.14. Единственный участник Общества может принять решение об увеличении уставного капитала Общества за счет внесения дополнительных вкладов. Таким решением определяется общая стоимость дополнительного вклада.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4.15. Дополнительный вклад может быть внесен единственным участником Общества в течение двух месяцев со дня принятия решения, указанного в пункте 4.14 настоящего Устава.</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4.16. Единственный участник Общества может принять решение об увеличении уставного капитала на основании заявления третьего лица (заявлений третьих лиц) о принятии его (их) в Общество и внесении вклада.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4.17. В заявлении третьего лица должны быть указаны размер и состав вклада, порядок и срок его внесения, а также размер доли, которую третье лицо хотело бы иметь в уставном капитале Общества. В заявлении могут быть указаны и иные условия внесения вкладов и вступления в Общество.</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4.18. Одновременно с решением об увеличении уставного капитала Общества на основании заявления третьего лица (заявлений третьих лиц) о принятии его (их) в Общество и внесении вклада должно быть принято решение о внесении в Устав Общества изменений, связанных с принятием третьего лица (третьих лиц) в Общество, определением номинальной стоимости и размера его доли (их долей), </w:t>
      </w:r>
      <w:r w:rsidRPr="00527F82">
        <w:rPr>
          <w:i w:val="0"/>
          <w:color w:val="000000"/>
          <w:sz w:val="28"/>
          <w:szCs w:val="28"/>
        </w:rPr>
        <w:lastRenderedPageBreak/>
        <w:t xml:space="preserve">увеличением размера уставного капитала Общества и изменением размеров доли единственного участника Общества. Номинальная стоимость доли, приобретаемой каждым третьим лицом, принимаемым в Общество, не должна быть больше стоимости его вклада.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4.19. Если увеличение уставного капитала Общества не состоялось, Общество обязано в разумный срок, но не более тридцати дней, вернуть третьим лицам, которые внесли вклады деньгами, их вклады, а в случае невозврата вкладов в указанный срок - также уплатить проценты в порядке и сроки, предусмотренные статьей 395 Гражданского кодекса Российской Федерации.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4.20. Третьим лицам, которые внесли </w:t>
      </w:r>
      <w:proofErr w:type="spellStart"/>
      <w:r w:rsidRPr="00527F82">
        <w:rPr>
          <w:i w:val="0"/>
          <w:color w:val="000000"/>
          <w:sz w:val="28"/>
          <w:szCs w:val="28"/>
        </w:rPr>
        <w:t>неденежные</w:t>
      </w:r>
      <w:proofErr w:type="spellEnd"/>
      <w:r w:rsidRPr="00527F82">
        <w:rPr>
          <w:i w:val="0"/>
          <w:color w:val="000000"/>
          <w:sz w:val="28"/>
          <w:szCs w:val="28"/>
        </w:rPr>
        <w:t xml:space="preserve"> вклады, Общество обязано в разумный срок вернуть их вклады, а в случае невозврата вкладов в указанный срок - также возместить упущенную выгоду, обусловленную невозможностью использовать внесенное в качестве вклада имущество.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4.21. Общество вправе, а в случаях, предусмотренных Федеральным законом от 08.02.1998 № 14-ФЗ «Об обществах с ограниченной ответственностью», обязано уменьшить свой уставный капитал.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4.22. Уменьшение уставного капитала Общества может осуществляться путем уменьшения номинальной стоимости доли единственного участника Общества в уставном капитале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4.23. 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законодательством Российской Федерации на дату представления документов для государственной регистрации соответствующих изменений в Уставе Общества, а в случаях, если в соответствии с законодательством Общество обязано уменьшить свой уставный капитал, - на дату государственной регистрации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4.24. В течение трех рабочих дней после принятия Обществом решения об уменьшении его уставного капитала Общество обязано сообщить о таком решении в орган, осуществляющий государственную регистрацию юридических лиц, и дважды, с периодичностью один раз в месяц, опубликовать в органе печати, в котором публикуются данные о государственной регистрации юридических лиц, уведомление об уменьшении его уставного капитала. </w:t>
      </w:r>
    </w:p>
    <w:p w:rsidR="00527F82" w:rsidRPr="00527F82" w:rsidRDefault="00527F82" w:rsidP="00527F82">
      <w:pPr>
        <w:ind w:firstLine="709"/>
        <w:jc w:val="both"/>
        <w:rPr>
          <w:i w:val="0"/>
          <w:sz w:val="28"/>
          <w:szCs w:val="28"/>
        </w:rPr>
      </w:pPr>
      <w:r w:rsidRPr="00527F82">
        <w:rPr>
          <w:i w:val="0"/>
          <w:sz w:val="28"/>
          <w:szCs w:val="28"/>
        </w:rPr>
        <w:t>4.25. Общество может быть участником (членом) коммерческих и некоммерческих организаций (за исключением кредитных) по согласованию с Учредителем. Решение об участии Общества в коммерческой или некоммерческой организации может быть принято только с согласия собственника имущества Общества.</w:t>
      </w:r>
    </w:p>
    <w:p w:rsidR="00527F82" w:rsidRPr="00527F82" w:rsidRDefault="00527F82" w:rsidP="00527F82">
      <w:pPr>
        <w:ind w:firstLine="709"/>
        <w:jc w:val="both"/>
        <w:rPr>
          <w:i w:val="0"/>
          <w:sz w:val="28"/>
          <w:szCs w:val="28"/>
        </w:rPr>
      </w:pPr>
      <w:r w:rsidRPr="00527F82">
        <w:rPr>
          <w:i w:val="0"/>
          <w:sz w:val="28"/>
          <w:szCs w:val="28"/>
        </w:rPr>
        <w:t>Общество распоряжается движимым имуществом, принадлежащим ему на праве собственности, самостоятельно, за исключением случаев, установленных законодательством Российской Федерации и Магаданской области.</w:t>
      </w:r>
    </w:p>
    <w:p w:rsidR="00527F82" w:rsidRPr="00527F82" w:rsidRDefault="00527F82" w:rsidP="00527F82">
      <w:pPr>
        <w:ind w:firstLine="709"/>
        <w:jc w:val="both"/>
        <w:rPr>
          <w:i w:val="0"/>
          <w:sz w:val="28"/>
          <w:szCs w:val="28"/>
        </w:rPr>
      </w:pPr>
      <w:r w:rsidRPr="00527F82">
        <w:rPr>
          <w:i w:val="0"/>
          <w:sz w:val="28"/>
          <w:szCs w:val="28"/>
        </w:rPr>
        <w:t>Общество не вправе продавать принадлежащее ему недвижимое имущество, сдавать его в аренду, отдавать в залог, вносить в качестве вклада в уставный (складочный) капитал хозяйственного общества или товарищества, или иным способом распоряжаться таким имуществом без согласия, учредителя.</w:t>
      </w:r>
    </w:p>
    <w:p w:rsidR="00527F82" w:rsidRPr="00527F82" w:rsidRDefault="00527F82" w:rsidP="00527F82">
      <w:pPr>
        <w:ind w:firstLine="709"/>
        <w:jc w:val="both"/>
        <w:rPr>
          <w:i w:val="0"/>
          <w:sz w:val="28"/>
          <w:szCs w:val="28"/>
        </w:rPr>
      </w:pPr>
      <w:r w:rsidRPr="00527F82">
        <w:rPr>
          <w:i w:val="0"/>
          <w:sz w:val="28"/>
          <w:szCs w:val="28"/>
        </w:rPr>
        <w:t>Движимым и недвижимым имуществом Общества распоряжается только в пределах, не лишающих его возможности осуществлять деятельность, цели, предмет, виды которой определены уставом Общества. Сделки, совершенные Обществом с нарушением этого требования, являются ничтожными.</w:t>
      </w:r>
    </w:p>
    <w:p w:rsidR="00527F82" w:rsidRPr="00527F82" w:rsidRDefault="00527F82" w:rsidP="00527F82">
      <w:pPr>
        <w:ind w:firstLine="709"/>
        <w:jc w:val="both"/>
        <w:rPr>
          <w:i w:val="0"/>
          <w:sz w:val="28"/>
          <w:szCs w:val="28"/>
        </w:rPr>
      </w:pPr>
      <w:r w:rsidRPr="00527F82">
        <w:rPr>
          <w:i w:val="0"/>
          <w:sz w:val="28"/>
          <w:szCs w:val="28"/>
        </w:rPr>
        <w:lastRenderedPageBreak/>
        <w:t>Общество не вправе без согласия Учредителя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w:t>
      </w:r>
    </w:p>
    <w:p w:rsidR="00527F82" w:rsidRPr="00527F82" w:rsidRDefault="00527F82" w:rsidP="00527F82">
      <w:pPr>
        <w:ind w:firstLine="709"/>
        <w:jc w:val="both"/>
        <w:rPr>
          <w:i w:val="0"/>
          <w:sz w:val="28"/>
          <w:szCs w:val="28"/>
        </w:rPr>
      </w:pPr>
      <w:r w:rsidRPr="00527F82">
        <w:rPr>
          <w:i w:val="0"/>
          <w:sz w:val="28"/>
          <w:szCs w:val="28"/>
        </w:rPr>
        <w:t>Помимо случаев, предусмотренных законодательством, Общество совершает, только с согласия учредителя, также следующие сделки:</w:t>
      </w:r>
    </w:p>
    <w:p w:rsidR="00527F82" w:rsidRPr="00527F82" w:rsidRDefault="00527F82" w:rsidP="00527F82">
      <w:pPr>
        <w:ind w:firstLine="709"/>
        <w:jc w:val="both"/>
        <w:rPr>
          <w:i w:val="0"/>
          <w:sz w:val="28"/>
          <w:szCs w:val="28"/>
        </w:rPr>
      </w:pPr>
      <w:r w:rsidRPr="00527F82">
        <w:rPr>
          <w:i w:val="0"/>
          <w:sz w:val="28"/>
          <w:szCs w:val="28"/>
        </w:rPr>
        <w:t>- крупные сделки либо несколько взаимосвязанных сделок, связанных с приобретением, отчуждением или возможностью отчуждения Обществом прямо или косвенно имущества, стоимость которого составляет более десяти процентов уставного фонда Общества;</w:t>
      </w:r>
    </w:p>
    <w:p w:rsidR="00527F82" w:rsidRPr="00527F82" w:rsidRDefault="00527F82" w:rsidP="00527F82">
      <w:pPr>
        <w:ind w:firstLine="709"/>
        <w:jc w:val="both"/>
        <w:rPr>
          <w:i w:val="0"/>
          <w:sz w:val="28"/>
          <w:szCs w:val="28"/>
        </w:rPr>
      </w:pPr>
      <w:r w:rsidRPr="00527F82">
        <w:rPr>
          <w:i w:val="0"/>
          <w:sz w:val="28"/>
          <w:szCs w:val="28"/>
        </w:rPr>
        <w:t>- сделки, в совершении которых имеется заинтересованность директора Общества.</w:t>
      </w:r>
    </w:p>
    <w:p w:rsidR="00527F82" w:rsidRPr="00527F82" w:rsidRDefault="00527F82" w:rsidP="00527F82">
      <w:pPr>
        <w:ind w:firstLine="709"/>
        <w:jc w:val="both"/>
        <w:rPr>
          <w:i w:val="0"/>
          <w:sz w:val="28"/>
          <w:szCs w:val="28"/>
        </w:rPr>
      </w:pPr>
      <w:r w:rsidRPr="00527F82">
        <w:rPr>
          <w:i w:val="0"/>
          <w:sz w:val="28"/>
          <w:szCs w:val="28"/>
        </w:rPr>
        <w:t>4.26. Права Общества на объекты интеллектуальной собственности, созданные в процессе осуществления им хозяйственной деятельности, регулируются законодательством Российской Федерации.</w:t>
      </w:r>
    </w:p>
    <w:p w:rsidR="00527F82" w:rsidRPr="00527F82" w:rsidRDefault="00527F82" w:rsidP="00527F82">
      <w:pPr>
        <w:ind w:firstLine="709"/>
        <w:jc w:val="both"/>
        <w:rPr>
          <w:i w:val="0"/>
          <w:sz w:val="28"/>
          <w:szCs w:val="28"/>
        </w:rPr>
      </w:pPr>
      <w:r w:rsidRPr="00527F82">
        <w:rPr>
          <w:i w:val="0"/>
          <w:sz w:val="28"/>
          <w:szCs w:val="28"/>
        </w:rPr>
        <w:t>4.27. Прибыль Общества используется в соответствии с программой деятельности Общества в следующих целях:</w:t>
      </w:r>
    </w:p>
    <w:p w:rsidR="00527F82" w:rsidRPr="00527F82" w:rsidRDefault="00527F82" w:rsidP="00527F82">
      <w:pPr>
        <w:ind w:firstLine="709"/>
        <w:jc w:val="both"/>
        <w:rPr>
          <w:i w:val="0"/>
          <w:sz w:val="28"/>
          <w:szCs w:val="28"/>
        </w:rPr>
      </w:pPr>
      <w:r w:rsidRPr="00527F82">
        <w:rPr>
          <w:i w:val="0"/>
          <w:sz w:val="28"/>
          <w:szCs w:val="28"/>
        </w:rPr>
        <w:t>а) покрытия расходов Общества;</w:t>
      </w:r>
    </w:p>
    <w:p w:rsidR="00527F82" w:rsidRPr="00527F82" w:rsidRDefault="00527F82" w:rsidP="00527F82">
      <w:pPr>
        <w:ind w:firstLine="709"/>
        <w:jc w:val="both"/>
        <w:rPr>
          <w:i w:val="0"/>
          <w:sz w:val="28"/>
          <w:szCs w:val="28"/>
        </w:rPr>
      </w:pPr>
      <w:r w:rsidRPr="00527F82">
        <w:rPr>
          <w:i w:val="0"/>
          <w:sz w:val="28"/>
          <w:szCs w:val="28"/>
        </w:rPr>
        <w:t>б) увеличения уставного фонда Общества;</w:t>
      </w:r>
    </w:p>
    <w:p w:rsidR="00527F82" w:rsidRPr="00527F82" w:rsidRDefault="00527F82" w:rsidP="00527F82">
      <w:pPr>
        <w:ind w:firstLine="709"/>
        <w:jc w:val="both"/>
        <w:rPr>
          <w:i w:val="0"/>
          <w:sz w:val="28"/>
          <w:szCs w:val="28"/>
        </w:rPr>
      </w:pPr>
      <w:r w:rsidRPr="00527F82">
        <w:rPr>
          <w:i w:val="0"/>
          <w:sz w:val="28"/>
          <w:szCs w:val="28"/>
        </w:rPr>
        <w:t>в) развитие и расширение финансово-хозяйственной деятельности Общества, пополнение оборотных средств.</w:t>
      </w:r>
    </w:p>
    <w:p w:rsidR="00527F82" w:rsidRPr="00527F82" w:rsidRDefault="00527F82" w:rsidP="00527F82">
      <w:pPr>
        <w:ind w:firstLine="709"/>
        <w:jc w:val="both"/>
        <w:rPr>
          <w:i w:val="0"/>
          <w:sz w:val="28"/>
          <w:szCs w:val="28"/>
        </w:rPr>
      </w:pPr>
      <w:r w:rsidRPr="00527F82">
        <w:rPr>
          <w:i w:val="0"/>
          <w:sz w:val="28"/>
          <w:szCs w:val="28"/>
        </w:rPr>
        <w:t>4.28. Общество распоряжается результатами производственной деятельности, выпускаемой продукцией (кроме случаев, установленных законодательными актами Российской Федерации и Магаданской области), полученной чистой прибылью, остающейся в распоряжении Общества после уплаты установленных законодательством Российской Федерации и Магаданской области налогов и других обязательных платежей, и перечисления в бюджет муниципального образования «Ягоднинский муниципальный округ Магаданской области» части прибыли Общества в соответствии с законодательством Российской Федерации, настоящим Уставом.</w:t>
      </w:r>
    </w:p>
    <w:p w:rsidR="00527F82" w:rsidRPr="00527F82" w:rsidRDefault="00527F82" w:rsidP="00527F82">
      <w:pPr>
        <w:ind w:firstLine="709"/>
        <w:jc w:val="both"/>
        <w:rPr>
          <w:i w:val="0"/>
          <w:sz w:val="28"/>
          <w:szCs w:val="28"/>
        </w:rPr>
      </w:pPr>
      <w:r w:rsidRPr="00527F82">
        <w:rPr>
          <w:i w:val="0"/>
          <w:sz w:val="28"/>
          <w:szCs w:val="28"/>
        </w:rPr>
        <w:t>4.29. Общество вправе осуществлять заимствования только с согласия учредителя в форме:</w:t>
      </w:r>
    </w:p>
    <w:p w:rsidR="00527F82" w:rsidRPr="00527F82" w:rsidRDefault="00527F82" w:rsidP="00527F82">
      <w:pPr>
        <w:ind w:firstLine="709"/>
        <w:jc w:val="both"/>
        <w:rPr>
          <w:i w:val="0"/>
          <w:sz w:val="28"/>
          <w:szCs w:val="28"/>
        </w:rPr>
      </w:pPr>
      <w:r w:rsidRPr="00527F82">
        <w:rPr>
          <w:i w:val="0"/>
          <w:sz w:val="28"/>
          <w:szCs w:val="28"/>
        </w:rPr>
        <w:t>- кредитов по договорам с кредитными организациями;</w:t>
      </w:r>
    </w:p>
    <w:p w:rsidR="00527F82" w:rsidRPr="00527F82" w:rsidRDefault="00527F82" w:rsidP="00527F82">
      <w:pPr>
        <w:ind w:firstLine="709"/>
        <w:jc w:val="both"/>
        <w:rPr>
          <w:i w:val="0"/>
          <w:sz w:val="28"/>
          <w:szCs w:val="28"/>
        </w:rPr>
      </w:pPr>
      <w:r w:rsidRPr="00527F82">
        <w:rPr>
          <w:i w:val="0"/>
          <w:sz w:val="28"/>
          <w:szCs w:val="28"/>
        </w:rPr>
        <w:t>- бюджетных кредитов, предоставленных на условиях и в пределах лимитов, которые предусмотрены бюджетным законодательством Российской Федерации.</w:t>
      </w:r>
    </w:p>
    <w:p w:rsidR="00527F82" w:rsidRPr="00527F82" w:rsidRDefault="00527F82" w:rsidP="00527F82">
      <w:pPr>
        <w:ind w:firstLine="709"/>
        <w:jc w:val="both"/>
        <w:rPr>
          <w:i w:val="0"/>
          <w:sz w:val="28"/>
          <w:szCs w:val="28"/>
        </w:rPr>
      </w:pPr>
      <w:r w:rsidRPr="00527F82">
        <w:rPr>
          <w:i w:val="0"/>
          <w:sz w:val="28"/>
          <w:szCs w:val="28"/>
        </w:rPr>
        <w:t>Осуществление Обществом заимствований в иных формах не допускается.</w:t>
      </w:r>
    </w:p>
    <w:p w:rsidR="00527F82" w:rsidRPr="00527F82" w:rsidRDefault="00527F82" w:rsidP="00527F82">
      <w:pPr>
        <w:ind w:firstLine="709"/>
        <w:jc w:val="both"/>
        <w:rPr>
          <w:i w:val="0"/>
          <w:sz w:val="28"/>
          <w:szCs w:val="28"/>
        </w:rPr>
      </w:pPr>
      <w:r w:rsidRPr="00527F82">
        <w:rPr>
          <w:i w:val="0"/>
          <w:sz w:val="28"/>
          <w:szCs w:val="28"/>
        </w:rPr>
        <w:t>Общество вправе осуществлять заимствования в формах, указанных в настоящем пункте, только по согласованию с учредителем объема и направлений использования привлекаемых средств.</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5. ЦЕЛИ, ПРЕДМЕТ И ВИДЫ ДЕЯТЕЛЬНОСТИ</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ind w:firstLine="709"/>
        <w:jc w:val="both"/>
        <w:rPr>
          <w:i w:val="0"/>
          <w:sz w:val="28"/>
          <w:szCs w:val="28"/>
        </w:rPr>
      </w:pPr>
      <w:bookmarkStart w:id="0" w:name="P118"/>
      <w:bookmarkEnd w:id="0"/>
      <w:r w:rsidRPr="00527F82">
        <w:rPr>
          <w:i w:val="0"/>
          <w:sz w:val="28"/>
          <w:szCs w:val="28"/>
        </w:rPr>
        <w:t>5.1. Целью создания и предметом деятельности Общества являются выполнение работ, оказание услуг для удовлетворения общественных потребностей по оказанию коммунальных услуг и осуществлению коммерческой деятельности для извлечения прибыли от всех видов своей деятельности на территории муниципального образования «Ягоднинский муниципальный округ Магаданской области».</w:t>
      </w:r>
      <w:bookmarkStart w:id="1" w:name="P119"/>
      <w:bookmarkEnd w:id="1"/>
    </w:p>
    <w:p w:rsidR="00527F82" w:rsidRPr="00527F82" w:rsidRDefault="00527F82" w:rsidP="00527F82">
      <w:pPr>
        <w:ind w:firstLine="709"/>
        <w:jc w:val="both"/>
        <w:rPr>
          <w:i w:val="0"/>
          <w:sz w:val="28"/>
          <w:szCs w:val="28"/>
        </w:rPr>
      </w:pPr>
      <w:r w:rsidRPr="00527F82">
        <w:rPr>
          <w:i w:val="0"/>
          <w:sz w:val="28"/>
          <w:szCs w:val="28"/>
        </w:rPr>
        <w:lastRenderedPageBreak/>
        <w:t xml:space="preserve">5.2. Для достижения целей, установленных в </w:t>
      </w:r>
      <w:hyperlink w:anchor="P118" w:tooltip="5.1. Предприятие создано в целях ______________ &lt;9&gt;.">
        <w:r w:rsidRPr="00527F82">
          <w:rPr>
            <w:i w:val="0"/>
            <w:sz w:val="28"/>
            <w:szCs w:val="28"/>
          </w:rPr>
          <w:t>пункте 5.1</w:t>
        </w:r>
      </w:hyperlink>
      <w:r w:rsidRPr="00527F82">
        <w:rPr>
          <w:i w:val="0"/>
          <w:sz w:val="28"/>
          <w:szCs w:val="28"/>
        </w:rPr>
        <w:t xml:space="preserve"> настоящего Устава, а также для осуществления централизованных закупок и поставок топливно-энергетических ресурсов, обеспечивающих </w:t>
      </w:r>
      <w:r w:rsidRPr="00527F82">
        <w:rPr>
          <w:i w:val="0"/>
          <w:spacing w:val="2"/>
          <w:sz w:val="28"/>
          <w:szCs w:val="28"/>
          <w:shd w:val="clear" w:color="auto" w:fill="FFFFFF"/>
        </w:rPr>
        <w:t xml:space="preserve">надежность и устойчивость функционирования объектов жилищно-коммунального хозяйства, </w:t>
      </w:r>
      <w:r w:rsidRPr="00527F82">
        <w:rPr>
          <w:i w:val="0"/>
          <w:sz w:val="28"/>
          <w:szCs w:val="28"/>
        </w:rPr>
        <w:t>жизнедеятельности населения и организаций на территории муниципального образования «Ягоднинский муниципальный округ Магаданской области», Общество осуществляет в установленном законодательством Российской Федерации порядке следующие виды деятельности:</w:t>
      </w:r>
    </w:p>
    <w:p w:rsidR="00527F82" w:rsidRPr="00527F82" w:rsidRDefault="00527F82" w:rsidP="00527F82">
      <w:pPr>
        <w:suppressAutoHyphens/>
        <w:ind w:firstLine="709"/>
        <w:jc w:val="both"/>
        <w:rPr>
          <w:rFonts w:eastAsia="SimSun"/>
          <w:i w:val="0"/>
          <w:sz w:val="28"/>
          <w:szCs w:val="28"/>
          <w:lang w:eastAsia="ar-SA"/>
        </w:rPr>
      </w:pPr>
      <w:r w:rsidRPr="00527F82">
        <w:rPr>
          <w:rFonts w:eastAsia="SimSun"/>
          <w:i w:val="0"/>
          <w:sz w:val="28"/>
          <w:szCs w:val="28"/>
          <w:lang w:eastAsia="ar-SA"/>
        </w:rPr>
        <w:t>5.2.1. Основным видом деятельности Общества является:</w:t>
      </w:r>
    </w:p>
    <w:p w:rsidR="00527F82" w:rsidRPr="00527F82" w:rsidRDefault="00527F82" w:rsidP="00527F82">
      <w:pPr>
        <w:autoSpaceDE w:val="0"/>
        <w:autoSpaceDN w:val="0"/>
        <w:adjustRightInd w:val="0"/>
        <w:ind w:firstLine="709"/>
        <w:jc w:val="both"/>
        <w:rPr>
          <w:i w:val="0"/>
          <w:sz w:val="28"/>
          <w:szCs w:val="28"/>
        </w:rPr>
      </w:pPr>
      <w:r w:rsidRPr="00527F82">
        <w:rPr>
          <w:i w:val="0"/>
          <w:sz w:val="28"/>
          <w:szCs w:val="28"/>
        </w:rPr>
        <w:t>- производство, передача и распределение пара и горячей воды; кондиционирование воздуха – 35.30;</w:t>
      </w:r>
    </w:p>
    <w:p w:rsidR="00527F82" w:rsidRPr="00527F82" w:rsidRDefault="00527F82" w:rsidP="00527F82">
      <w:pPr>
        <w:suppressAutoHyphens/>
        <w:ind w:firstLine="709"/>
        <w:jc w:val="both"/>
        <w:rPr>
          <w:rFonts w:eastAsia="SimSun"/>
          <w:i w:val="0"/>
          <w:sz w:val="28"/>
          <w:szCs w:val="28"/>
          <w:lang w:eastAsia="ar-SA"/>
        </w:rPr>
      </w:pPr>
      <w:r w:rsidRPr="00527F82">
        <w:rPr>
          <w:rFonts w:eastAsia="SimSun"/>
          <w:i w:val="0"/>
          <w:sz w:val="28"/>
          <w:szCs w:val="28"/>
          <w:lang w:eastAsia="ar-SA"/>
        </w:rPr>
        <w:t>5.2.2. Дополнительными видами деятельности Общества являются:</w:t>
      </w:r>
    </w:p>
    <w:p w:rsidR="00527F82" w:rsidRPr="00527F82" w:rsidRDefault="00527F82" w:rsidP="00527F82">
      <w:pPr>
        <w:ind w:firstLine="709"/>
        <w:rPr>
          <w:i w:val="0"/>
          <w:sz w:val="28"/>
          <w:szCs w:val="28"/>
        </w:rPr>
      </w:pPr>
      <w:r w:rsidRPr="00527F82">
        <w:rPr>
          <w:i w:val="0"/>
          <w:sz w:val="28"/>
          <w:szCs w:val="28"/>
        </w:rPr>
        <w:t>-  производство пара и горячей воды (тепловой энергии) - 35.30.1;</w:t>
      </w:r>
    </w:p>
    <w:p w:rsidR="00527F82" w:rsidRPr="00527F82" w:rsidRDefault="00527F82" w:rsidP="00527F82">
      <w:pPr>
        <w:ind w:firstLine="709"/>
        <w:rPr>
          <w:i w:val="0"/>
          <w:sz w:val="28"/>
          <w:szCs w:val="28"/>
        </w:rPr>
      </w:pPr>
      <w:r w:rsidRPr="00527F82">
        <w:rPr>
          <w:i w:val="0"/>
          <w:sz w:val="28"/>
          <w:szCs w:val="28"/>
        </w:rPr>
        <w:t>- передача пара и горячей воды (тепловой энергии) - 35.30.2;</w:t>
      </w:r>
    </w:p>
    <w:p w:rsidR="00527F82" w:rsidRPr="00527F82" w:rsidRDefault="00527F82" w:rsidP="00527F82">
      <w:pPr>
        <w:ind w:firstLine="709"/>
        <w:rPr>
          <w:i w:val="0"/>
          <w:sz w:val="28"/>
          <w:szCs w:val="28"/>
        </w:rPr>
      </w:pPr>
      <w:r w:rsidRPr="00527F82">
        <w:rPr>
          <w:i w:val="0"/>
          <w:sz w:val="28"/>
          <w:szCs w:val="28"/>
        </w:rPr>
        <w:t>- распределение пара и горячей воды (тепловой энергии) - 35.30.3;</w:t>
      </w:r>
    </w:p>
    <w:p w:rsidR="00527F82" w:rsidRPr="00527F82" w:rsidRDefault="00527F82" w:rsidP="00527F82">
      <w:pPr>
        <w:ind w:firstLine="709"/>
        <w:rPr>
          <w:i w:val="0"/>
          <w:sz w:val="28"/>
          <w:szCs w:val="28"/>
        </w:rPr>
      </w:pPr>
      <w:r w:rsidRPr="00527F82">
        <w:rPr>
          <w:i w:val="0"/>
          <w:sz w:val="28"/>
          <w:szCs w:val="28"/>
        </w:rPr>
        <w:t>- обеспечение работоспособности котельных - 35.30.4;</w:t>
      </w:r>
    </w:p>
    <w:p w:rsidR="00527F82" w:rsidRPr="00527F82" w:rsidRDefault="00527F82" w:rsidP="00527F82">
      <w:pPr>
        <w:ind w:firstLine="709"/>
        <w:rPr>
          <w:i w:val="0"/>
          <w:sz w:val="28"/>
          <w:szCs w:val="28"/>
        </w:rPr>
      </w:pPr>
      <w:r w:rsidRPr="00527F82">
        <w:rPr>
          <w:i w:val="0"/>
          <w:sz w:val="28"/>
          <w:szCs w:val="28"/>
        </w:rPr>
        <w:t>- обеспечение работоспособности тепловых сетей - 35.30.5;</w:t>
      </w:r>
    </w:p>
    <w:p w:rsidR="00527F82" w:rsidRPr="00527F82" w:rsidRDefault="00527F82" w:rsidP="00527F82">
      <w:pPr>
        <w:ind w:firstLine="709"/>
        <w:rPr>
          <w:i w:val="0"/>
          <w:sz w:val="28"/>
          <w:szCs w:val="28"/>
        </w:rPr>
      </w:pPr>
      <w:r w:rsidRPr="00527F82">
        <w:rPr>
          <w:i w:val="0"/>
          <w:sz w:val="28"/>
          <w:szCs w:val="28"/>
        </w:rPr>
        <w:t>- торговля паром и горячей водой (тепловой энергией) - 35.30.6;</w:t>
      </w:r>
    </w:p>
    <w:p w:rsidR="00527F82" w:rsidRPr="00527F82" w:rsidRDefault="00527F82" w:rsidP="00527F82">
      <w:pPr>
        <w:ind w:firstLine="709"/>
        <w:rPr>
          <w:i w:val="0"/>
          <w:sz w:val="28"/>
          <w:szCs w:val="28"/>
        </w:rPr>
      </w:pPr>
      <w:r w:rsidRPr="00527F82">
        <w:rPr>
          <w:i w:val="0"/>
          <w:sz w:val="28"/>
          <w:szCs w:val="28"/>
        </w:rPr>
        <w:t>- производство пара и горячей воды (тепловой энергии) котельными - 35.30.14;</w:t>
      </w:r>
    </w:p>
    <w:p w:rsidR="00527F82" w:rsidRPr="00527F82" w:rsidRDefault="00527F82" w:rsidP="00527F82">
      <w:pPr>
        <w:ind w:firstLine="709"/>
        <w:rPr>
          <w:i w:val="0"/>
          <w:sz w:val="28"/>
          <w:szCs w:val="28"/>
        </w:rPr>
      </w:pPr>
      <w:r w:rsidRPr="00527F82">
        <w:rPr>
          <w:i w:val="0"/>
          <w:sz w:val="28"/>
          <w:szCs w:val="28"/>
        </w:rPr>
        <w:t>-  забор, очистка и распределение воды - 36.00;</w:t>
      </w:r>
    </w:p>
    <w:p w:rsidR="00527F82" w:rsidRPr="00527F82" w:rsidRDefault="00527F82" w:rsidP="00527F82">
      <w:pPr>
        <w:ind w:firstLine="709"/>
        <w:rPr>
          <w:i w:val="0"/>
          <w:sz w:val="28"/>
          <w:szCs w:val="28"/>
        </w:rPr>
      </w:pPr>
      <w:r w:rsidRPr="00527F82">
        <w:rPr>
          <w:i w:val="0"/>
          <w:sz w:val="28"/>
          <w:szCs w:val="28"/>
        </w:rPr>
        <w:t>-  забор и очистка воды для питьевых и промышленных нужд - 36.00.1;</w:t>
      </w:r>
    </w:p>
    <w:p w:rsidR="00527F82" w:rsidRPr="00527F82" w:rsidRDefault="00527F82" w:rsidP="00527F82">
      <w:pPr>
        <w:ind w:firstLine="709"/>
        <w:rPr>
          <w:i w:val="0"/>
          <w:sz w:val="28"/>
          <w:szCs w:val="28"/>
        </w:rPr>
      </w:pPr>
      <w:r w:rsidRPr="00527F82">
        <w:rPr>
          <w:i w:val="0"/>
          <w:sz w:val="28"/>
          <w:szCs w:val="28"/>
        </w:rPr>
        <w:t>-  распределение воды для питьевых и промышленных нужд - 36.00.2;</w:t>
      </w:r>
    </w:p>
    <w:p w:rsidR="00527F82" w:rsidRPr="00527F82" w:rsidRDefault="00527F82" w:rsidP="00527F82">
      <w:pPr>
        <w:ind w:firstLine="709"/>
        <w:rPr>
          <w:i w:val="0"/>
          <w:sz w:val="28"/>
          <w:szCs w:val="28"/>
        </w:rPr>
      </w:pPr>
      <w:r w:rsidRPr="00527F82">
        <w:rPr>
          <w:i w:val="0"/>
          <w:sz w:val="28"/>
          <w:szCs w:val="28"/>
        </w:rPr>
        <w:t>-  сбор и обработка сточных вод - 37.00;</w:t>
      </w:r>
    </w:p>
    <w:p w:rsidR="00527F82" w:rsidRPr="00527F82" w:rsidRDefault="00527F82" w:rsidP="00527F82">
      <w:pPr>
        <w:ind w:firstLine="709"/>
        <w:rPr>
          <w:i w:val="0"/>
          <w:sz w:val="28"/>
          <w:szCs w:val="28"/>
        </w:rPr>
      </w:pPr>
      <w:r w:rsidRPr="00527F82">
        <w:rPr>
          <w:i w:val="0"/>
          <w:sz w:val="28"/>
          <w:szCs w:val="28"/>
        </w:rPr>
        <w:t>-  сбор неопасных отходов - 38.11;</w:t>
      </w:r>
    </w:p>
    <w:p w:rsidR="00527F82" w:rsidRPr="00527F82" w:rsidRDefault="00527F82" w:rsidP="00527F82">
      <w:pPr>
        <w:ind w:firstLine="709"/>
        <w:rPr>
          <w:i w:val="0"/>
          <w:sz w:val="28"/>
          <w:szCs w:val="28"/>
        </w:rPr>
      </w:pPr>
      <w:r w:rsidRPr="00527F82">
        <w:rPr>
          <w:i w:val="0"/>
          <w:sz w:val="28"/>
          <w:szCs w:val="28"/>
        </w:rPr>
        <w:t xml:space="preserve"> -   сбор опасных отходов - 38.12;</w:t>
      </w:r>
    </w:p>
    <w:p w:rsidR="00527F82" w:rsidRPr="00527F82" w:rsidRDefault="00527F82" w:rsidP="00527F82">
      <w:pPr>
        <w:ind w:firstLine="709"/>
        <w:jc w:val="both"/>
        <w:rPr>
          <w:i w:val="0"/>
          <w:sz w:val="28"/>
          <w:szCs w:val="28"/>
        </w:rPr>
      </w:pPr>
      <w:r w:rsidRPr="00527F82">
        <w:rPr>
          <w:i w:val="0"/>
          <w:sz w:val="28"/>
          <w:szCs w:val="28"/>
        </w:rPr>
        <w:t>- строительство инженерных коммуникаций для водоснабжения и водоотведения, газоснабжения - 42.21;</w:t>
      </w:r>
    </w:p>
    <w:p w:rsidR="00527F82" w:rsidRPr="00527F82" w:rsidRDefault="00527F82" w:rsidP="00527F82">
      <w:pPr>
        <w:ind w:firstLine="709"/>
        <w:rPr>
          <w:i w:val="0"/>
          <w:sz w:val="28"/>
          <w:szCs w:val="28"/>
        </w:rPr>
      </w:pPr>
      <w:r w:rsidRPr="00527F82">
        <w:rPr>
          <w:i w:val="0"/>
          <w:sz w:val="28"/>
          <w:szCs w:val="28"/>
        </w:rPr>
        <w:t>-  производство электромонтажных работ - 43.21;</w:t>
      </w:r>
    </w:p>
    <w:p w:rsidR="00527F82" w:rsidRPr="00527F82" w:rsidRDefault="00527F82" w:rsidP="00527F82">
      <w:pPr>
        <w:ind w:firstLine="709"/>
        <w:rPr>
          <w:i w:val="0"/>
          <w:sz w:val="28"/>
          <w:szCs w:val="28"/>
        </w:rPr>
      </w:pPr>
      <w:r w:rsidRPr="00527F82">
        <w:rPr>
          <w:i w:val="0"/>
          <w:sz w:val="28"/>
          <w:szCs w:val="28"/>
        </w:rPr>
        <w:t>- производство санитарно-технических работ, монтаж отопительных систем и систем кондиционирования воздуха - 43.22;</w:t>
      </w:r>
    </w:p>
    <w:p w:rsidR="00527F82" w:rsidRPr="00527F82" w:rsidRDefault="00527F82" w:rsidP="00527F82">
      <w:pPr>
        <w:ind w:firstLine="709"/>
        <w:rPr>
          <w:i w:val="0"/>
          <w:sz w:val="28"/>
          <w:szCs w:val="28"/>
        </w:rPr>
      </w:pPr>
      <w:r w:rsidRPr="00527F82">
        <w:rPr>
          <w:i w:val="0"/>
          <w:sz w:val="28"/>
          <w:szCs w:val="28"/>
        </w:rPr>
        <w:t>- торговля розничная прочая вне магазинов, палаток, рынков - 47.99;</w:t>
      </w:r>
    </w:p>
    <w:p w:rsidR="00527F82" w:rsidRPr="00527F82" w:rsidRDefault="00527F82" w:rsidP="00527F82">
      <w:pPr>
        <w:ind w:firstLine="709"/>
        <w:rPr>
          <w:i w:val="0"/>
          <w:sz w:val="28"/>
          <w:szCs w:val="28"/>
        </w:rPr>
      </w:pPr>
      <w:r w:rsidRPr="00527F82">
        <w:rPr>
          <w:i w:val="0"/>
          <w:sz w:val="28"/>
          <w:szCs w:val="28"/>
        </w:rPr>
        <w:t>- перевозка грузов специализированными автотранспортными средствами - 49.41.1;</w:t>
      </w:r>
    </w:p>
    <w:p w:rsidR="00527F82" w:rsidRPr="00527F82" w:rsidRDefault="00527F82" w:rsidP="00527F82">
      <w:pPr>
        <w:ind w:firstLine="709"/>
        <w:rPr>
          <w:i w:val="0"/>
          <w:sz w:val="28"/>
          <w:szCs w:val="28"/>
        </w:rPr>
      </w:pPr>
      <w:r w:rsidRPr="00527F82">
        <w:rPr>
          <w:i w:val="0"/>
          <w:sz w:val="28"/>
          <w:szCs w:val="28"/>
        </w:rPr>
        <w:t>- перевозка грузов неспециализированными автотранспортными средствами - 49.41.2;</w:t>
      </w:r>
    </w:p>
    <w:p w:rsidR="00527F82" w:rsidRPr="00527F82" w:rsidRDefault="00527F82" w:rsidP="00527F82">
      <w:pPr>
        <w:ind w:firstLine="709"/>
        <w:jc w:val="both"/>
        <w:rPr>
          <w:i w:val="0"/>
          <w:sz w:val="28"/>
          <w:szCs w:val="28"/>
        </w:rPr>
      </w:pPr>
      <w:r w:rsidRPr="00527F82">
        <w:rPr>
          <w:i w:val="0"/>
          <w:sz w:val="28"/>
          <w:szCs w:val="28"/>
        </w:rPr>
        <w:t>- деятельность по приему платежей физических лиц платежными агентами (юридическими лицами или индивидуальными предпринимателями) и банковскими платежными агентами (организациями, не являющимися кредитными организациями и индивидуальными предпринимателями) - 66.19;</w:t>
      </w:r>
    </w:p>
    <w:p w:rsidR="00527F82" w:rsidRPr="00527F82" w:rsidRDefault="00527F82" w:rsidP="00527F82">
      <w:pPr>
        <w:ind w:firstLine="709"/>
        <w:jc w:val="both"/>
        <w:rPr>
          <w:i w:val="0"/>
          <w:sz w:val="28"/>
          <w:szCs w:val="28"/>
        </w:rPr>
      </w:pPr>
      <w:r w:rsidRPr="00527F82">
        <w:rPr>
          <w:i w:val="0"/>
          <w:sz w:val="28"/>
          <w:szCs w:val="28"/>
        </w:rPr>
        <w:t>- аренда и управление собственным или арендованным недвижимым имуществом - 68.20;</w:t>
      </w:r>
    </w:p>
    <w:p w:rsidR="00527F82" w:rsidRPr="00527F82" w:rsidRDefault="00527F82" w:rsidP="00527F82">
      <w:pPr>
        <w:ind w:firstLine="709"/>
        <w:rPr>
          <w:i w:val="0"/>
          <w:sz w:val="28"/>
          <w:szCs w:val="28"/>
        </w:rPr>
      </w:pPr>
      <w:r w:rsidRPr="00527F82">
        <w:rPr>
          <w:i w:val="0"/>
          <w:sz w:val="28"/>
          <w:szCs w:val="28"/>
        </w:rPr>
        <w:t>-   разработка проектов тепло-, водо-, газоснабжения -  71.12.11;</w:t>
      </w:r>
    </w:p>
    <w:p w:rsidR="00527F82" w:rsidRPr="00527F82" w:rsidRDefault="00527F82" w:rsidP="00527F82">
      <w:pPr>
        <w:ind w:firstLine="709"/>
        <w:rPr>
          <w:i w:val="0"/>
          <w:sz w:val="28"/>
          <w:szCs w:val="28"/>
        </w:rPr>
      </w:pPr>
      <w:r w:rsidRPr="00527F82">
        <w:rPr>
          <w:i w:val="0"/>
          <w:sz w:val="28"/>
          <w:szCs w:val="28"/>
        </w:rPr>
        <w:t>-   аренда и лизинг легковых автомобилей и легких автотранспортных средств - 77.11;</w:t>
      </w:r>
    </w:p>
    <w:p w:rsidR="00527F82" w:rsidRPr="00527F82" w:rsidRDefault="00527F82" w:rsidP="00527F82">
      <w:pPr>
        <w:ind w:firstLine="709"/>
        <w:rPr>
          <w:i w:val="0"/>
          <w:sz w:val="28"/>
          <w:szCs w:val="28"/>
        </w:rPr>
      </w:pPr>
      <w:r w:rsidRPr="00527F82">
        <w:rPr>
          <w:i w:val="0"/>
          <w:sz w:val="28"/>
          <w:szCs w:val="28"/>
        </w:rPr>
        <w:t>-   аренда и лизинг грузовых транспортных средств - 77.12;</w:t>
      </w:r>
    </w:p>
    <w:p w:rsidR="00527F82" w:rsidRPr="00527F82" w:rsidRDefault="00527F82" w:rsidP="00527F82">
      <w:pPr>
        <w:ind w:firstLine="709"/>
        <w:rPr>
          <w:i w:val="0"/>
          <w:sz w:val="28"/>
          <w:szCs w:val="28"/>
        </w:rPr>
      </w:pPr>
      <w:r w:rsidRPr="00527F82">
        <w:rPr>
          <w:i w:val="0"/>
          <w:sz w:val="28"/>
          <w:szCs w:val="28"/>
        </w:rPr>
        <w:t>-   деятельность по чистке и уборке прочая - 81.29.</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lastRenderedPageBreak/>
        <w:t>Все вышеперечисленные виды деятельности осуществляются в соответствии с действующим законодательством Российской Федерации.</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5.3. Общество обладает универсальной правоспособностью, может заниматься любыми незапрещенными видами деятельности, в том числе прямо не предусмотренными настоящим Уставом.</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5.4. Отдельными видами деятельности, перечень которых определяется федеральными законами, Общество может заниматься только на основании специального разрешения (лицензии).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5.5. Право Общества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Общества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5.6. Вмешательство в хозяйственную и иную деятельность Общества со стороны государства и его органов не допускается, если оно не обусловлено их правом на осуществление контроля за деятельностью Общества. </w:t>
      </w:r>
    </w:p>
    <w:p w:rsidR="00527F82" w:rsidRPr="00527F82" w:rsidRDefault="00527F82" w:rsidP="00527F82">
      <w:pPr>
        <w:spacing w:line="276" w:lineRule="auto"/>
        <w:ind w:firstLine="709"/>
        <w:jc w:val="both"/>
        <w:rPr>
          <w:i w:val="0"/>
          <w:sz w:val="28"/>
          <w:szCs w:val="28"/>
        </w:rPr>
      </w:pPr>
    </w:p>
    <w:p w:rsidR="00527F82" w:rsidRPr="00527F82" w:rsidRDefault="00527F82" w:rsidP="00527F82">
      <w:pPr>
        <w:autoSpaceDE w:val="0"/>
        <w:autoSpaceDN w:val="0"/>
        <w:adjustRightInd w:val="0"/>
        <w:jc w:val="center"/>
        <w:rPr>
          <w:b/>
          <w:bCs/>
          <w:i w:val="0"/>
          <w:color w:val="000000"/>
          <w:sz w:val="28"/>
          <w:szCs w:val="28"/>
        </w:rPr>
      </w:pPr>
      <w:r w:rsidRPr="00527F82">
        <w:rPr>
          <w:b/>
          <w:bCs/>
          <w:i w:val="0"/>
          <w:color w:val="000000"/>
          <w:sz w:val="28"/>
          <w:szCs w:val="28"/>
        </w:rPr>
        <w:t>6. ОРГАНЫ ОБЩЕСТВА</w:t>
      </w:r>
    </w:p>
    <w:p w:rsidR="00527F82" w:rsidRPr="00527F82" w:rsidRDefault="00527F82" w:rsidP="00527F82">
      <w:pPr>
        <w:autoSpaceDE w:val="0"/>
        <w:autoSpaceDN w:val="0"/>
        <w:adjustRightInd w:val="0"/>
        <w:rPr>
          <w:i w:val="0"/>
          <w:color w:val="000000"/>
          <w:sz w:val="28"/>
          <w:szCs w:val="28"/>
        </w:rPr>
      </w:pP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6.1. Органами Общества являются единственный участник Общества, директор и ревизионная комиссия.</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6.2. Высшим органом управления Общества является единственный участник Общества. </w:t>
      </w:r>
    </w:p>
    <w:p w:rsidR="00527F82" w:rsidRPr="00527F82" w:rsidRDefault="00527F82" w:rsidP="00527F82">
      <w:pPr>
        <w:widowControl w:val="0"/>
        <w:autoSpaceDE w:val="0"/>
        <w:autoSpaceDN w:val="0"/>
        <w:ind w:firstLine="709"/>
        <w:jc w:val="both"/>
        <w:rPr>
          <w:i w:val="0"/>
          <w:color w:val="000000"/>
          <w:sz w:val="28"/>
          <w:szCs w:val="28"/>
        </w:rPr>
      </w:pPr>
      <w:r w:rsidRPr="00527F82">
        <w:rPr>
          <w:i w:val="0"/>
          <w:color w:val="000000"/>
          <w:sz w:val="28"/>
          <w:szCs w:val="28"/>
        </w:rPr>
        <w:t>6.3. Единоличным исполнительным органом Общества является директор (управляющая организация).</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6.4. Органом внутреннего финансового контроля Общества является ревизионная комиссия.</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autoSpaceDE w:val="0"/>
        <w:autoSpaceDN w:val="0"/>
        <w:adjustRightInd w:val="0"/>
        <w:jc w:val="center"/>
        <w:rPr>
          <w:i w:val="0"/>
          <w:color w:val="000000"/>
          <w:sz w:val="28"/>
          <w:szCs w:val="28"/>
        </w:rPr>
      </w:pPr>
      <w:r w:rsidRPr="00527F82">
        <w:rPr>
          <w:b/>
          <w:i w:val="0"/>
          <w:color w:val="000000"/>
          <w:sz w:val="28"/>
          <w:szCs w:val="28"/>
        </w:rPr>
        <w:t xml:space="preserve">7. </w:t>
      </w:r>
      <w:r w:rsidRPr="00527F82">
        <w:rPr>
          <w:b/>
          <w:bCs/>
          <w:i w:val="0"/>
          <w:color w:val="000000"/>
          <w:sz w:val="28"/>
          <w:szCs w:val="28"/>
        </w:rPr>
        <w:t>ВЫСШИЙ ОРГАН ОБЩЕСТВА</w:t>
      </w:r>
    </w:p>
    <w:p w:rsidR="00527F82" w:rsidRPr="00527F82" w:rsidRDefault="00527F82" w:rsidP="00527F82">
      <w:pPr>
        <w:widowControl w:val="0"/>
        <w:autoSpaceDE w:val="0"/>
        <w:autoSpaceDN w:val="0"/>
        <w:ind w:firstLine="709"/>
        <w:jc w:val="center"/>
        <w:outlineLvl w:val="0"/>
        <w:rPr>
          <w:b/>
          <w:i w:val="0"/>
          <w:sz w:val="28"/>
          <w:szCs w:val="28"/>
        </w:rPr>
      </w:pP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7.1. Единственным участником Общества является муниципальное образование «Ягоднинский муниципальный округ Магаданской области» в лице управления имущественных и земельных отношений администрации Ягоднинского муниципального округа Магаданской области. Единственный участник Общества принимает на себя функции Общего собрания участников.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7.2. Один раз в год не ранее чем через два месяца и не позднее чем через четыре месяца после окончания финансового года единственный участник Общества принимает решение об утверждении годовых результатов деятельности Общества. Принимаемые помимо очередного решения являются внеочередными.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7.3.  Исключительная компетенция единственного участника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2) утверждение Устава Общества, внесение в него изменений или утверждение Устава Общества в новой редакции, принятие решения о том, что Общество в дальнейшем действует на основании типового устава, либо о том, что Общество в дальнейшем не будет действовать на основании типового устава, </w:t>
      </w:r>
      <w:r w:rsidRPr="00527F82">
        <w:rPr>
          <w:i w:val="0"/>
          <w:color w:val="000000"/>
          <w:sz w:val="28"/>
          <w:szCs w:val="28"/>
        </w:rPr>
        <w:lastRenderedPageBreak/>
        <w:t xml:space="preserve">изменение размера уставного капитала Общества, наименования Общества, местонахождения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3) избрание единоличного исполнительного органа Общества и досрочное прекращение его полномочий, утверждение условий трудового договора и его заключение, оформление дополнительных соглашений к трудовому договору, внесение в него изменений, установление размеров выплачиваемых вознаграждений и компенсаций, предоставление ежегодно оплачиваемых отпусков (в том числе отпусков без сохранения заработной платы), а также принятие решения о передаче полномочий единоличного исполнительного органа Общества коммерческой организации или индивидуальному предпринимателю (управляющему), утверждение управляющего и условий договора с ним;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4) утверждение годовых отчетов и годовых бухгалтерских балансов;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5) избрание и досрочное прекращение полномочий ревизионной комиссии (ревизора)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6) принятие решения о распределении чистой прибыли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 согласование структуры и штатного расписания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8) принятие решения о размещении Обществом облигаций и иных эмиссионных ценных бумаг;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 утверждение (принятие) документов, регулирующих внутреннюю деятельность Общества (внутренних документов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10) принятие решения о проведении аудита годовой бухгалтерской (финансовой) отчетности Общества, назначение аудиторской организации (индивидуального аудитора) Общества и определение размера оплаты ее (его) услуг;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11) принятие решения о реорганизации или ликвидации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12) назначение ликвидационной комиссии и утверждение ликвидационных балансов;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13) принятие решений о создании Обществом других юридических лиц, об участии Общества в других юридических лицах, о создании филиалов и представительств;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14) принятие решений о согласии на совершение Обществом сделки, в совершении которой имеется заинтересованность согласно статье 45 Федерального закона от 08.02.1998 № 14-ФЗ «Об обществах с ограниченной ответственностью</w:t>
      </w:r>
      <w:proofErr w:type="gramStart"/>
      <w:r w:rsidRPr="00527F82">
        <w:rPr>
          <w:i w:val="0"/>
          <w:color w:val="000000"/>
          <w:sz w:val="28"/>
          <w:szCs w:val="28"/>
        </w:rPr>
        <w:t>»</w:t>
      </w:r>
      <w:proofErr w:type="gramEnd"/>
      <w:r w:rsidRPr="00527F82">
        <w:rPr>
          <w:i w:val="0"/>
          <w:color w:val="000000"/>
          <w:sz w:val="28"/>
          <w:szCs w:val="28"/>
        </w:rPr>
        <w:t xml:space="preserve">;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15) принятие решений о согласии на совершение крупной сделки согласно статье 46 Федерального закона от 08.02.1998 № 14-ФЗ «Об обществах с ограниченной ответственностью</w:t>
      </w:r>
      <w:proofErr w:type="gramStart"/>
      <w:r w:rsidRPr="00527F82">
        <w:rPr>
          <w:i w:val="0"/>
          <w:color w:val="000000"/>
          <w:sz w:val="28"/>
          <w:szCs w:val="28"/>
        </w:rPr>
        <w:t>»</w:t>
      </w:r>
      <w:proofErr w:type="gramEnd"/>
      <w:r w:rsidRPr="00527F82">
        <w:rPr>
          <w:i w:val="0"/>
          <w:color w:val="000000"/>
          <w:sz w:val="28"/>
          <w:szCs w:val="28"/>
        </w:rPr>
        <w:t xml:space="preserve">;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16) предъявление иска к единоличному исполнительному органу Общества о возмещении убытков, причиненных Обществу;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17) решение иных вопросов, предусмотренных законодательством Российской Федерации и настоящим Уставом.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7.4. Решение вопросов, отнесенных к исключительной компетенции единственного участника Общества, не может быть передано единоличному исполнительному органу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7.5. Внеочередные решения принимаются единственным участником Общества по мере необходимости.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7.6. Решения по вопросам, относящимся к компетенции единственного участника Общества, принимаются единолично и оформляются в письменном виде.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lastRenderedPageBreak/>
        <w:t xml:space="preserve">Решение участника Общества об увеличении уставного капитала подтверждается его подписью, подлинность которой должна быть засвидетельствована нотариусом.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7.7. Выход единственного участника из Общества не допускается.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7.8. Единственный участник Общества обязан: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оплачивать долю в уставном капитале Общества в порядке, размерах и сроки, которые предусмотрены Федеральным законом от 08.02.1998 №14-ФЗ «Об обществах с ограниченной ответственностью» и решением об учреждении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не разглашать конфиденциальную информацию о деятельности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соблюдать требования настоящего Устава;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выполнять принятые на себя обязательства по отношению к Обществу;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оказывать содействие Обществу в осуществлении им своей деятельности;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участвовать в принятии решений, без которых Общество не может продолжать свою деятельность;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не совершать действия, заведомо направленные на причинение вреда Обществу;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не совершать действия (бездействие), которые существенно затрудняют или делают невозможным достижение целей, ради которых создано Общество;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нести и другие обязанности, предусмотренные законодательством Российской Федерации.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7.9. Единственный участник Общества вправе: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участвовать в управлении делами Общества в порядке, установленном Федеральным законом от 08.02.1998 № 14-ФЗ «Об обществах с ограниченной ответственностью» и настоящим Уставом;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получать информацию о деятельности Общества и знакомиться с его бухгалтерскими книгами и иной документацией;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распределять прибыль;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продать или осуществить отчуждение иным образом своей доли (части доли) в уставном капитале Общества в порядке, предусмотренном Федеральным законом от 08.02.1998 № 14-ФЗ «Об обществах с ограниченной ответственностью» и настоящим Уставом;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получить в случае ликвидации Общества часть имущества, оставшегося после расчетов с кредиторами, или его стоимость;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обжаловать решения органов Общества, влекущие гражданско-правовые последствия, в случаях и в порядке, которые предусмотрены законодательством Российской Федерации;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требовать, действуя от имени Общества, возмещения причиненных Обществу убытков;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оспаривать, действуя от имени Общества, совершенные им сделки по основаниям, предусмотренным статьей 174 Гражданского кодекса Российской Федерации, и требовать применения последствий их недействительности, а также применения последствий недействительности ничтожных сделок Общества. </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Участник Общества имеет также другие права, предусмотренные Федеральным законом от 08.02.1998 № 14-ФЗ «Об обществах с ограниченной ответственностью».</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jc w:val="center"/>
        <w:rPr>
          <w:i w:val="0"/>
          <w:sz w:val="28"/>
          <w:szCs w:val="28"/>
        </w:rPr>
      </w:pPr>
      <w:r w:rsidRPr="00527F82">
        <w:rPr>
          <w:b/>
          <w:bCs/>
          <w:i w:val="0"/>
          <w:sz w:val="28"/>
          <w:szCs w:val="28"/>
        </w:rPr>
        <w:t>8. ЕДИНОЛИЧНЫЙ ИСПОЛНИТЕЛЬНЫЙ ОРГАН ОБЩЕСТВА</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 Функции по назначению на должность директором Общества, заключению с ним, изменению и прекращению трудового договора в соответствии с трудовым законодательством и иными содержащими нормы трудового права нормативными правовыми актами осуществляет Учредитель.</w:t>
      </w:r>
    </w:p>
    <w:p w:rsidR="00527F82" w:rsidRPr="00527F82" w:rsidRDefault="00527F82" w:rsidP="00527F82">
      <w:pPr>
        <w:widowControl w:val="0"/>
        <w:autoSpaceDE w:val="0"/>
        <w:autoSpaceDN w:val="0"/>
        <w:ind w:firstLine="709"/>
        <w:jc w:val="both"/>
        <w:rPr>
          <w:i w:val="0"/>
          <w:sz w:val="28"/>
          <w:szCs w:val="28"/>
          <w:highlight w:val="yellow"/>
        </w:rPr>
      </w:pPr>
      <w:bookmarkStart w:id="2" w:name="P207"/>
      <w:bookmarkEnd w:id="2"/>
      <w:r w:rsidRPr="00527F82">
        <w:rPr>
          <w:i w:val="0"/>
          <w:sz w:val="28"/>
          <w:szCs w:val="28"/>
        </w:rPr>
        <w:t>Решение о передаче полномочий директора Общества Управляющей организации принимается Учредителем. Срок договора с Управляющей</w:t>
      </w:r>
      <w:r w:rsidRPr="00527F82">
        <w:rPr>
          <w:i w:val="0"/>
          <w:sz w:val="28"/>
          <w:szCs w:val="28"/>
          <w:highlight w:val="yellow"/>
        </w:rPr>
        <w:t xml:space="preserve"> </w:t>
      </w:r>
      <w:r w:rsidRPr="00527F82">
        <w:rPr>
          <w:i w:val="0"/>
          <w:sz w:val="28"/>
          <w:szCs w:val="28"/>
        </w:rPr>
        <w:t xml:space="preserve">организацией определяется договором о передаче полномочий единоличного исполнительного органа управляющей организации. </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Договор о передаче полномочий единоличного исполнительного органа управляющей организации с Обществом от имени Управляющей организации, дополнения, изменения к нему вправе подписывать исключительно единоличный орган управления Управляющей организации.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8.2. Единоличным исполнительным органом Общества является директор. Директор Общества назначается Учредителем. Учредитель вправе передать полномочия руководителя по договору Управляющей организации, в качестве которой может выступать коммерческая организации.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8.3. Директор Общества, Управляющая организация подотчетны учредителю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8.4. Директор Общества, Управляющая организация отчитывается о деятельности Общества в порядке и в сроки, которые определяются учредителем Общества.</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8.5. Директор </w:t>
      </w:r>
      <w:r w:rsidRPr="00527F82">
        <w:rPr>
          <w:i w:val="0"/>
          <w:sz w:val="28"/>
          <w:szCs w:val="28"/>
        </w:rPr>
        <w:t>Общества</w:t>
      </w:r>
      <w:r w:rsidRPr="00527F82">
        <w:rPr>
          <w:i w:val="0"/>
          <w:color w:val="000000"/>
          <w:sz w:val="28"/>
          <w:szCs w:val="28"/>
        </w:rPr>
        <w:t xml:space="preserve"> обязан действовать в интересах Общества добросовестно и разумно и нести ответственность за свои действия в соответствии с действующим законодательством. </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8.6. Директор Общества, Управляющая организация действует от имени Общества без доверенности, в том числе представляет его интересы, совершает в установленном порядке сделки от имени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8.7. Директор Общества подлежит аттестации в порядке, установленном учредителем Общества и действующим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8.8. Директор Общества, действуя на основе единоначалия, самостоятельно решает вопросы руководства текущей деятельностью Общества, отнесенные к его компетенции настоящим Уставом, трудовым договором, должностной инструкцией и решениями учредителя Общества, а в случае управления Обществом Управляющей организацией, руководит текущей деятельностью Общества, и выполняет функции по управлению, которые регулируются договором на право управления между Обществом и Управляющей организацией.</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8.9. Директор Общества, Управляющая организация:</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1) выдает доверенности на право представительства от имени Общества, в том числе доверенности с правом передоверия;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2) разрабатывает и проводит кадровую политику, организует подготовку, переподготовку и повышение квалификации кадров;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3) рассматривает текущие и перспективные планы работ;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4) обеспечивает выполнение планов деятельности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5) утверждает правила, процедуры и другие внутренние документы Общества, за исключением документов, утверждение которых отнесено настоящим Уставом к компетенции единственного участника Общества;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lastRenderedPageBreak/>
        <w:t xml:space="preserve">6) определяет организационную структуру Общества;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7) обеспечивает выполнение решений единственного участника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8) распоряжается имуществом и средствами Общества для обеспечения его текущей деятельности в пределах, установленных решениями единственного участника Общества, настоящим Уставом и действующим законодательством;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 после согласования с единственным участником Общества утверждает структуру и штатное расписание Общества, принимает и увольняет работников Общества, заключает с ними трудовые договоры, применяет меры поощрения и налагает на них дисциплинарные взыскания;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10) назначает на должности и освобождает от должностей своих заместителей, руководителей подразделений аппарата управления и структурных подразделений (отделов, служб и т.д.);</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11) по своему усмотрению делегирует установленные настоящим Уставом полномочия своим заместителям, руководителям служб и подразделений;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12) открывает расчетный, валютный и другие счета Общества в банках, заключает договоры и совершает иные сделки;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13) обеспечивает организацию бухгалтерского учета и отчетности; </w:t>
      </w:r>
    </w:p>
    <w:p w:rsidR="00527F82" w:rsidRPr="00527F82" w:rsidRDefault="00527F82" w:rsidP="00527F82">
      <w:pPr>
        <w:autoSpaceDE w:val="0"/>
        <w:autoSpaceDN w:val="0"/>
        <w:adjustRightInd w:val="0"/>
        <w:ind w:firstLine="709"/>
        <w:rPr>
          <w:i w:val="0"/>
          <w:color w:val="000000"/>
          <w:sz w:val="28"/>
          <w:szCs w:val="28"/>
        </w:rPr>
      </w:pPr>
      <w:r w:rsidRPr="00527F82">
        <w:rPr>
          <w:i w:val="0"/>
          <w:color w:val="000000"/>
          <w:sz w:val="28"/>
          <w:szCs w:val="28"/>
        </w:rPr>
        <w:t xml:space="preserve">14) представляет на утверждение единственному участнику Общества годовой отчет и баланс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15) организует хранение документов, предусмотренных законодательством, и обеспечивает доступ к ним единственному участнику Общества, иным заинтересованным лицам по местонахождению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16) осуществляет иные действия, предусмотренные действующим законодательством и трудовым договором. </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8.10. Директор Общества, Управляющая организация организует выполнение решений учредителя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8.11. В случаях, предусмотренных законодательством Российской Федерации, Магаданской области и настоящим Уставом, директор, Управляющая организация обязаны получить согласие учредителя Общества на совершение сделок при наличии его заинтересованности.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8.12. Для реализации своей компетенции директор, Управляющая организация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Приказы (распоряжения) и указания руководителя, Управляющей организации обязательны к исполнению всеми сотрудниками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8.13. Директор Общества, Управляющая организация при осуществлении своих прав и исполнении обязанностей должны действовать в интересах Общества добросовестно и разумно.</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8.14. Директор, Управляющая организация несет в установленном законом порядке ответственность за убытки, причиненные Обществу его виновными действиями (бездействием), в том числе в случае утраты имущества Общества. Расчет убытков производится в соответствии с Гражданским </w:t>
      </w:r>
      <w:hyperlink r:id="rId14" w:tooltip="&quot;Гражданский кодекс Российской Федерации (часть первая)&quot; от 30.11.1994 N 51-ФЗ (ред. от 25.02.2022) (с изм. и доп., вступ. в силу с 01.09.2022) {КонсультантПлюс}">
        <w:r w:rsidRPr="00527F82">
          <w:rPr>
            <w:i w:val="0"/>
            <w:sz w:val="28"/>
            <w:szCs w:val="28"/>
          </w:rPr>
          <w:t>кодексом</w:t>
        </w:r>
      </w:hyperlink>
      <w:r w:rsidRPr="00527F82">
        <w:rPr>
          <w:rFonts w:ascii="Arial" w:hAnsi="Arial" w:cs="Arial"/>
          <w:i w:val="0"/>
          <w:sz w:val="20"/>
          <w:szCs w:val="22"/>
        </w:rPr>
        <w:t xml:space="preserve"> </w:t>
      </w:r>
      <w:r w:rsidRPr="00527F82">
        <w:rPr>
          <w:i w:val="0"/>
          <w:sz w:val="28"/>
          <w:szCs w:val="28"/>
        </w:rPr>
        <w:t>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Собственник имущества Общества вправе предъявить иск о возмещении убытков, причиненных Обществу, к руководителю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8.15. Управляющая организация в лице ее единоличного органа управления с согласия учредителя Общества вправе передавать часть функций директора и </w:t>
      </w:r>
      <w:r w:rsidRPr="00527F82">
        <w:rPr>
          <w:i w:val="0"/>
          <w:sz w:val="28"/>
          <w:szCs w:val="28"/>
        </w:rPr>
        <w:lastRenderedPageBreak/>
        <w:t>главного бухгалтера Общества иным лицам без получения предварительного или последующего согласия Общества, оставаясь при этом ответственным перед Обществом.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8.16. Иные права и обязанности Управляющей организации, порядок осуществления ими полномочий по управлению Обществом устанавливаются договором, заключенным между Обществом и Управляющей организацией.</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8.17. Порядок деятельности Управляющей организации устанавливается настоящим Уставом, внутренними документами Общества, а также договором, заключенным между Обществом и Управляющей организацией.</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autoSpaceDE w:val="0"/>
        <w:autoSpaceDN w:val="0"/>
        <w:adjustRightInd w:val="0"/>
        <w:ind w:firstLine="709"/>
        <w:jc w:val="center"/>
        <w:rPr>
          <w:b/>
          <w:bCs/>
          <w:i w:val="0"/>
          <w:color w:val="000000"/>
          <w:sz w:val="28"/>
          <w:szCs w:val="28"/>
        </w:rPr>
      </w:pPr>
      <w:r w:rsidRPr="00527F82">
        <w:rPr>
          <w:b/>
          <w:bCs/>
          <w:i w:val="0"/>
          <w:color w:val="000000"/>
          <w:sz w:val="28"/>
          <w:szCs w:val="28"/>
        </w:rPr>
        <w:t>9. РЕВИЗИОННАЯ КОМИССИЯ</w:t>
      </w:r>
    </w:p>
    <w:p w:rsidR="00527F82" w:rsidRPr="00527F82" w:rsidRDefault="00527F82" w:rsidP="00527F82">
      <w:pPr>
        <w:autoSpaceDE w:val="0"/>
        <w:autoSpaceDN w:val="0"/>
        <w:adjustRightInd w:val="0"/>
        <w:ind w:firstLine="709"/>
        <w:rPr>
          <w:i w:val="0"/>
          <w:color w:val="000000"/>
          <w:sz w:val="28"/>
          <w:szCs w:val="28"/>
        </w:rPr>
      </w:pP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9.1. Ревизионная комиссия Общества создается для осуществления контроля за финансово-хозяйственной деятельностью Общества.</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9.2. Состав ревизионной комиссии, а также ее председатель назначаются единственным участником Общества на срок до принятия единственным участником Общества решения об утверждении очередных годовых результатов деятельности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9.3. Количество членов ревизионной комиссии составляет три человека.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9.4. Члены ревизионной комиссии Общества могут назначаться единственным участником Общества неограниченное число раз.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9.5. Проверка (ревизия) финансово-хозяйственной деятельности Общества осуществляется по итогам деятельности Общества за год (плановая), а также в любое время по инициативе ревизионной комиссии Общества, по решению единственного участника Общества (внеплановая).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9.6. К компетенции ревизионной комиссии Общества относятся: </w:t>
      </w:r>
    </w:p>
    <w:p w:rsidR="00527F82" w:rsidRPr="00527F82" w:rsidRDefault="00527F82" w:rsidP="00527F82">
      <w:pPr>
        <w:numPr>
          <w:ilvl w:val="0"/>
          <w:numId w:val="4"/>
        </w:numPr>
        <w:tabs>
          <w:tab w:val="left" w:pos="1134"/>
        </w:tabs>
        <w:autoSpaceDE w:val="0"/>
        <w:autoSpaceDN w:val="0"/>
        <w:adjustRightInd w:val="0"/>
        <w:spacing w:after="25"/>
        <w:ind w:left="0" w:firstLine="709"/>
        <w:contextualSpacing/>
        <w:jc w:val="both"/>
        <w:rPr>
          <w:i w:val="0"/>
          <w:color w:val="000000"/>
          <w:sz w:val="28"/>
          <w:szCs w:val="28"/>
        </w:rPr>
      </w:pPr>
      <w:r w:rsidRPr="00527F82">
        <w:rPr>
          <w:i w:val="0"/>
          <w:color w:val="000000"/>
          <w:sz w:val="28"/>
          <w:szCs w:val="28"/>
        </w:rPr>
        <w:t xml:space="preserve">осуществление проверки (ревизии) финансово-хозяйственной деятельности Общества по итогам деятельности за год, а также в любое время по инициативе ревизионной комиссии Общества, по решению единственного участника Общества; </w:t>
      </w:r>
    </w:p>
    <w:p w:rsidR="00527F82" w:rsidRPr="00527F82" w:rsidRDefault="00527F82" w:rsidP="00527F82">
      <w:pPr>
        <w:numPr>
          <w:ilvl w:val="0"/>
          <w:numId w:val="4"/>
        </w:numPr>
        <w:tabs>
          <w:tab w:val="left" w:pos="1134"/>
        </w:tabs>
        <w:autoSpaceDE w:val="0"/>
        <w:autoSpaceDN w:val="0"/>
        <w:adjustRightInd w:val="0"/>
        <w:spacing w:after="25"/>
        <w:ind w:left="0" w:firstLine="709"/>
        <w:contextualSpacing/>
        <w:jc w:val="both"/>
        <w:rPr>
          <w:i w:val="0"/>
          <w:color w:val="000000"/>
          <w:sz w:val="28"/>
          <w:szCs w:val="28"/>
        </w:rPr>
      </w:pPr>
      <w:r w:rsidRPr="00527F82">
        <w:rPr>
          <w:i w:val="0"/>
          <w:color w:val="000000"/>
          <w:sz w:val="28"/>
          <w:szCs w:val="28"/>
        </w:rPr>
        <w:t xml:space="preserve">подтверждение достоверности данных, содержащихся в годовом отчете Общества, годовой бухгалтерской отчетности и иных отчетах, а также других финансовых документах Общества; </w:t>
      </w:r>
    </w:p>
    <w:p w:rsidR="00527F82" w:rsidRPr="00527F82" w:rsidRDefault="00527F82" w:rsidP="00527F82">
      <w:pPr>
        <w:numPr>
          <w:ilvl w:val="0"/>
          <w:numId w:val="4"/>
        </w:numPr>
        <w:tabs>
          <w:tab w:val="left" w:pos="1134"/>
        </w:tabs>
        <w:autoSpaceDE w:val="0"/>
        <w:autoSpaceDN w:val="0"/>
        <w:adjustRightInd w:val="0"/>
        <w:spacing w:after="25"/>
        <w:ind w:left="0" w:firstLine="709"/>
        <w:contextualSpacing/>
        <w:jc w:val="both"/>
        <w:rPr>
          <w:i w:val="0"/>
          <w:color w:val="000000"/>
          <w:sz w:val="28"/>
          <w:szCs w:val="28"/>
        </w:rPr>
      </w:pPr>
      <w:r w:rsidRPr="00527F82">
        <w:rPr>
          <w:i w:val="0"/>
          <w:color w:val="000000"/>
          <w:sz w:val="28"/>
          <w:szCs w:val="28"/>
        </w:rPr>
        <w:t xml:space="preserve">проверка своевременности и правильности ведения расчетных операций с контрагентами, бюджетом, а также расчетных операций по оплате труда и социальному страхованию; </w:t>
      </w:r>
    </w:p>
    <w:p w:rsidR="00527F82" w:rsidRPr="00527F82" w:rsidRDefault="00527F82" w:rsidP="00527F82">
      <w:pPr>
        <w:numPr>
          <w:ilvl w:val="0"/>
          <w:numId w:val="4"/>
        </w:numPr>
        <w:tabs>
          <w:tab w:val="left" w:pos="1134"/>
        </w:tabs>
        <w:autoSpaceDE w:val="0"/>
        <w:autoSpaceDN w:val="0"/>
        <w:adjustRightInd w:val="0"/>
        <w:spacing w:after="25"/>
        <w:ind w:left="0" w:firstLine="709"/>
        <w:contextualSpacing/>
        <w:jc w:val="both"/>
        <w:rPr>
          <w:i w:val="0"/>
          <w:color w:val="000000"/>
          <w:sz w:val="28"/>
          <w:szCs w:val="28"/>
        </w:rPr>
      </w:pPr>
      <w:r w:rsidRPr="00527F82">
        <w:rPr>
          <w:i w:val="0"/>
          <w:color w:val="000000"/>
          <w:sz w:val="28"/>
          <w:szCs w:val="28"/>
        </w:rPr>
        <w:t xml:space="preserve">проверка законности хозяйственных операций, осуществляемых Обществом по заключенным от имени Общества сделкам; </w:t>
      </w:r>
    </w:p>
    <w:p w:rsidR="00527F82" w:rsidRPr="00527F82" w:rsidRDefault="00527F82" w:rsidP="00527F82">
      <w:pPr>
        <w:numPr>
          <w:ilvl w:val="0"/>
          <w:numId w:val="4"/>
        </w:numPr>
        <w:tabs>
          <w:tab w:val="left" w:pos="1134"/>
        </w:tabs>
        <w:autoSpaceDE w:val="0"/>
        <w:autoSpaceDN w:val="0"/>
        <w:adjustRightInd w:val="0"/>
        <w:spacing w:after="25"/>
        <w:ind w:left="0" w:firstLine="709"/>
        <w:contextualSpacing/>
        <w:jc w:val="both"/>
        <w:rPr>
          <w:i w:val="0"/>
          <w:color w:val="000000"/>
          <w:sz w:val="28"/>
          <w:szCs w:val="28"/>
        </w:rPr>
      </w:pPr>
      <w:r w:rsidRPr="00527F82">
        <w:rPr>
          <w:i w:val="0"/>
          <w:color w:val="000000"/>
          <w:sz w:val="28"/>
          <w:szCs w:val="28"/>
        </w:rPr>
        <w:t xml:space="preserve">проверка выполнения предписаний по устранению наращений и недостатков, ранее выявленных ревизионной комиссией Общества; </w:t>
      </w:r>
    </w:p>
    <w:p w:rsidR="00527F82" w:rsidRPr="00527F82" w:rsidRDefault="00527F82" w:rsidP="00527F82">
      <w:pPr>
        <w:numPr>
          <w:ilvl w:val="0"/>
          <w:numId w:val="4"/>
        </w:numPr>
        <w:tabs>
          <w:tab w:val="left" w:pos="1134"/>
        </w:tabs>
        <w:autoSpaceDE w:val="0"/>
        <w:autoSpaceDN w:val="0"/>
        <w:adjustRightInd w:val="0"/>
        <w:ind w:left="0" w:firstLine="709"/>
        <w:contextualSpacing/>
        <w:jc w:val="both"/>
        <w:rPr>
          <w:i w:val="0"/>
          <w:color w:val="000000"/>
          <w:sz w:val="28"/>
          <w:szCs w:val="28"/>
        </w:rPr>
      </w:pPr>
      <w:r w:rsidRPr="00527F82">
        <w:rPr>
          <w:i w:val="0"/>
          <w:color w:val="000000"/>
          <w:sz w:val="28"/>
          <w:szCs w:val="28"/>
        </w:rPr>
        <w:t xml:space="preserve">иные вопросы, отнесенные к компетенции ревизионной комиссии Общества в соответствии с Федеральным законом от 08.02.1998 № 14-ФЗ «Об обществах с ограниченной ответственностью».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9.7. Порядок деятельности ревизионной комиссии Общества определяется настоящим Уставом и положением о ревизионной комиссии Общества, утверждаемым единственным участником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lastRenderedPageBreak/>
        <w:t xml:space="preserve">9.8. Члены ревизионной комиссии вправе требовать от работников Общества представления всех необходимых документов и пояснений по вопросам финансово-хозяйственной деятельности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9.9. Для проверки и подтверждения плановой и годовой отчетности Общество вправе по решению единственного участника Общества привлекать аудиторскую организацию или индивидуального аудитора.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9.10. Если в соответствии с законодательством Российской Федерации годовая бухгалтерская (финансовая) отчетность Общества подлежит обязательному аудиту, то Общество обязано привлечь для его проведения аудиторскую организацию или индивидуального аудитора, которые должны быть независимы в соответствии с Федеральным законом от 30.12.2008 № 307-ФЗ «Об аудиторской деятельности». </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autoSpaceDE w:val="0"/>
        <w:autoSpaceDN w:val="0"/>
        <w:adjustRightInd w:val="0"/>
        <w:jc w:val="center"/>
        <w:rPr>
          <w:b/>
          <w:i w:val="0"/>
          <w:color w:val="000000"/>
          <w:sz w:val="28"/>
          <w:szCs w:val="28"/>
        </w:rPr>
      </w:pPr>
      <w:r w:rsidRPr="00527F82">
        <w:rPr>
          <w:b/>
          <w:bCs/>
          <w:i w:val="0"/>
          <w:color w:val="000000"/>
          <w:sz w:val="28"/>
          <w:szCs w:val="28"/>
        </w:rPr>
        <w:t xml:space="preserve">10. ОТЧУЖДЕНИЕ ДОЛИ, ПРИНАДЛЕЖАЩЕЙ МУНИЦИПАЛЬНОМУ ОБРАЗОВАНИЮ </w:t>
      </w:r>
      <w:r w:rsidRPr="00527F82">
        <w:rPr>
          <w:b/>
          <w:i w:val="0"/>
          <w:color w:val="000000"/>
          <w:sz w:val="28"/>
          <w:szCs w:val="28"/>
        </w:rPr>
        <w:t>«ЯГОДНИНСКИЙ МУНИЦИПАЛЬНЫЙ ОКРУГ МАГАДАНСКОЙ ОБЛАСТИ»</w:t>
      </w:r>
    </w:p>
    <w:p w:rsidR="00527F82" w:rsidRPr="00527F82" w:rsidRDefault="00527F82" w:rsidP="00527F82">
      <w:pPr>
        <w:autoSpaceDE w:val="0"/>
        <w:autoSpaceDN w:val="0"/>
        <w:adjustRightInd w:val="0"/>
        <w:rPr>
          <w:i w:val="0"/>
          <w:color w:val="000000"/>
          <w:sz w:val="23"/>
          <w:szCs w:val="23"/>
        </w:rPr>
      </w:pP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10.1. Переход доли или части доли в уставном капитале Общества, принадлежащей муниципальному образованию «Ягоднинский муниципальный округ Магаданской области», к третьим лицам осуществляется в порядке, предусмотренном федеральными законами от 08.02.1998 № 14-ФЗ «Об обществах с ограниченной ответственностью», от 21.12.2001 № 178-ФЗ «О приватизации государственного и муниципального имущества».</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10.2. Общество не имеет права на приобретение доли или части доли в уставном капитале Общества, отчуждаемой муниципальным образованием «Ягоднинский муниципальный округ Магаданской области». </w:t>
      </w:r>
    </w:p>
    <w:p w:rsidR="00527F82" w:rsidRPr="00527F82" w:rsidRDefault="00527F82" w:rsidP="00527F82">
      <w:pPr>
        <w:autoSpaceDE w:val="0"/>
        <w:autoSpaceDN w:val="0"/>
        <w:adjustRightInd w:val="0"/>
        <w:rPr>
          <w:i w:val="0"/>
          <w:color w:val="000000"/>
          <w:sz w:val="23"/>
          <w:szCs w:val="23"/>
        </w:rPr>
      </w:pPr>
    </w:p>
    <w:p w:rsidR="00527F82" w:rsidRPr="00527F82" w:rsidRDefault="00527F82" w:rsidP="00527F82">
      <w:pPr>
        <w:autoSpaceDE w:val="0"/>
        <w:autoSpaceDN w:val="0"/>
        <w:adjustRightInd w:val="0"/>
        <w:jc w:val="center"/>
        <w:rPr>
          <w:b/>
          <w:bCs/>
          <w:i w:val="0"/>
          <w:color w:val="000000"/>
          <w:sz w:val="28"/>
          <w:szCs w:val="28"/>
        </w:rPr>
      </w:pPr>
      <w:r w:rsidRPr="00527F82">
        <w:rPr>
          <w:b/>
          <w:bCs/>
          <w:i w:val="0"/>
          <w:color w:val="000000"/>
          <w:sz w:val="28"/>
          <w:szCs w:val="28"/>
        </w:rPr>
        <w:t>11. РАСПРЕДЕЛЕНИЕ ПРИБЫЛИ</w:t>
      </w:r>
    </w:p>
    <w:p w:rsidR="00527F82" w:rsidRPr="00527F82" w:rsidRDefault="00527F82" w:rsidP="00527F82">
      <w:pPr>
        <w:autoSpaceDE w:val="0"/>
        <w:autoSpaceDN w:val="0"/>
        <w:adjustRightInd w:val="0"/>
        <w:rPr>
          <w:i w:val="0"/>
          <w:color w:val="000000"/>
          <w:sz w:val="23"/>
          <w:szCs w:val="23"/>
        </w:rPr>
      </w:pP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11.1. Единственный участник вправе ежеквартально, раз в полгода или раз в год принимать решение о распределении чистой прибыли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11.2. Единственный участник Общества определяет часть прибыли, распределяемой ему, и порядок ее выплаты.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11.3. Общество не вправе принимать решение о распределении своей прибыли и не вправе выплачивать единственному участнику прибыль, решение о распределении которой было принято, в случаях: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если на момент выплаты Общество отвечает признакам несостоятельности (банкротства) в соответствии с Федеральным законом от 26.10.2002 № 127-ФЗ «О несостоятельности (банкротстве)» или если указанные признаки появятся у Общества в результате выплаты;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в иных случаях, предусмотренных федеральными законами. </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12. КОНТРОЛЬ ЗА ДЕЯТЕЛЬНОСТЬЮ ОБЩЕСТВА</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12.1. Общество осуществляет оперативный учет своей деятельности, ведет </w:t>
      </w:r>
      <w:r w:rsidRPr="00527F82">
        <w:rPr>
          <w:i w:val="0"/>
          <w:sz w:val="28"/>
          <w:szCs w:val="28"/>
        </w:rPr>
        <w:lastRenderedPageBreak/>
        <w:t>бухгалтерскую, статистическую и налоговую отчетность в установленном законодательством Российской Федерации порядке.</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12.2. Контроль за деятельностью Общества осуществляется Управляющей организацией и непосредственно Учредителем.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12.3. Учредитель в установленном порядке осуществляет контроль за деятельностью Общества, в том числе:</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 за эффективностью использования и сохранностью имущества, переданного по договору аренды или концессионного соглашения;</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2) за выполнением показателей планов (программы) финансово-хозяйственной деятельности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3) за достижением показателей экономической эффективности деятельности Общества.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12.4. Баланс, счет прибылей и убытков Общества составляются в рублях.</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12.5. Первый финансовый год Общества начинается с даты регистрации и завершается 31 декабря текущего года. Последующие финансовые годы соответствуют календарным.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12.6. Баланс, счет прибылей и убытков, а также иные финансовые документы для отчета составляются в соответствии с действующим законодательством.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12.7. Бухгалтерская отчетность Общества в случаях, определенных Учредителем Общества, подлежит обязательной ежегодной аудиторской проверке независимым аудитором.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12.8. Общество представляет бухгалтерскую отчетность и иные документы в порядке, установленном Учредителем.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12.9. Общество обязано публиковать отчетность о своей деятельности в случаях, предусмотренных федеральными законами или иными нормативными правовыми актами Российской Федерации, Магаданской области.</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widowControl w:val="0"/>
        <w:autoSpaceDE w:val="0"/>
        <w:autoSpaceDN w:val="0"/>
        <w:ind w:firstLine="709"/>
        <w:jc w:val="center"/>
        <w:outlineLvl w:val="0"/>
        <w:rPr>
          <w:b/>
          <w:i w:val="0"/>
          <w:sz w:val="28"/>
          <w:szCs w:val="28"/>
        </w:rPr>
      </w:pPr>
      <w:r w:rsidRPr="00527F82">
        <w:rPr>
          <w:b/>
          <w:i w:val="0"/>
          <w:sz w:val="28"/>
          <w:szCs w:val="28"/>
        </w:rPr>
        <w:t>13. ХРАНЕНИЕ ДОКУМЕНТОВ ОБЩЕСТВА</w:t>
      </w:r>
    </w:p>
    <w:p w:rsidR="00527F82" w:rsidRPr="00527F82" w:rsidRDefault="00527F82" w:rsidP="00527F82">
      <w:pPr>
        <w:widowControl w:val="0"/>
        <w:autoSpaceDE w:val="0"/>
        <w:autoSpaceDN w:val="0"/>
        <w:ind w:firstLine="709"/>
        <w:jc w:val="both"/>
        <w:rPr>
          <w:i w:val="0"/>
          <w:sz w:val="28"/>
          <w:szCs w:val="28"/>
        </w:rPr>
      </w:pPr>
    </w:p>
    <w:p w:rsidR="00527F82" w:rsidRPr="00527F82" w:rsidRDefault="00527F82" w:rsidP="00527F82">
      <w:pPr>
        <w:autoSpaceDE w:val="0"/>
        <w:autoSpaceDN w:val="0"/>
        <w:adjustRightInd w:val="0"/>
        <w:ind w:firstLine="709"/>
        <w:jc w:val="both"/>
        <w:rPr>
          <w:i w:val="0"/>
          <w:color w:val="000000"/>
          <w:sz w:val="28"/>
          <w:szCs w:val="28"/>
        </w:rPr>
      </w:pPr>
      <w:bookmarkStart w:id="3" w:name="P172"/>
      <w:bookmarkEnd w:id="3"/>
      <w:r w:rsidRPr="00527F82">
        <w:rPr>
          <w:i w:val="0"/>
          <w:color w:val="000000"/>
          <w:sz w:val="28"/>
          <w:szCs w:val="28"/>
        </w:rPr>
        <w:t xml:space="preserve">13.1. Организацию документооборота в Обществе осуществляет директор. Директор и главный бухгалтер Общества несут личную ответственность за соблюдение порядка ведения, достоверность учета и отчетности.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13.2. По месту нахождения Общество хранит следующие документы: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решение об учреждении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Устав Общества, утвержденный единственным участником Общества, а также внесенные в устав Общества и зарегистрированные в установленном порядке изменения и дополнения;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решения единственного участника Общества о создании Общества и об утверждении денежной оценки </w:t>
      </w:r>
      <w:proofErr w:type="spellStart"/>
      <w:r w:rsidRPr="00527F82">
        <w:rPr>
          <w:i w:val="0"/>
          <w:color w:val="000000"/>
          <w:sz w:val="28"/>
          <w:szCs w:val="28"/>
        </w:rPr>
        <w:t>неденежных</w:t>
      </w:r>
      <w:proofErr w:type="spellEnd"/>
      <w:r w:rsidRPr="00527F82">
        <w:rPr>
          <w:i w:val="0"/>
          <w:color w:val="000000"/>
          <w:sz w:val="28"/>
          <w:szCs w:val="28"/>
        </w:rPr>
        <w:t xml:space="preserve"> вкладов в уставный капитал Общества, а также иные решения, связанные с созданием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документ, подтверждающий государственную регистрацию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годовые отчеты;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документы бухгалтерского учета;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документы бухгалтерской отчетности;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внутренние документы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положения о филиалах и представительствах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списки аффилированных лиц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lastRenderedPageBreak/>
        <w:t xml:space="preserve">- заключения ревизионной комиссии (ревизора) общества, аудитора, государственных и муниципальных органов финансового контроля;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судебные решения по спорам, связанным с созданием Общества, управлением им или участием в нем, а также судебные акты по таким спорам, в том числе определения о возбуждении арбитражным судом производства по делу и принятии искового заявления либо заявления об изменении основания или предмета ранее заявленного иска;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договоры (односторонние сделки), являющиеся крупными сделками и (или) сделками, в совершении которых имеется заинтересованность;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 иные документы, предусмотренные федеральными законами и иными нормативными правовыми актами Российской Федерации, Уставом Общества, внутренними документами Общества, решениями единственного участника Общества и единоличного исполнительного органа Общества.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13.3. Перечисленные в пункте 13.2 настоящего Устава документы должны быть доступны для ознакомления единственному участнику Общества в рабочее время.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 xml:space="preserve">13.4. Информация об Обществе и документы, касающиеся деятельности Общества, должны быть представлены Обществом государственным и муниципальным органам в порядке и сроки, установленные законодательством Российской Федерации. </w:t>
      </w:r>
    </w:p>
    <w:p w:rsidR="00527F82" w:rsidRPr="00527F82" w:rsidRDefault="00527F82" w:rsidP="00527F82">
      <w:pPr>
        <w:autoSpaceDE w:val="0"/>
        <w:autoSpaceDN w:val="0"/>
        <w:adjustRightInd w:val="0"/>
        <w:ind w:firstLine="709"/>
        <w:jc w:val="both"/>
        <w:rPr>
          <w:i w:val="0"/>
          <w:color w:val="000000"/>
          <w:sz w:val="28"/>
          <w:szCs w:val="28"/>
        </w:rPr>
      </w:pPr>
      <w:r w:rsidRPr="00527F82">
        <w:rPr>
          <w:i w:val="0"/>
          <w:color w:val="000000"/>
          <w:sz w:val="28"/>
          <w:szCs w:val="28"/>
        </w:rPr>
        <w:t>13.5. В случае реорганизации или ликвидации Общества все его документы включая кадровые документы, передаются правопреемнику. При отсутствии правопреемника документы постоянного хранения, документы по личному составу (приказы, личные дела, лицевые счета и т.п.) передаются на хранение в архивный отдел администрации Ягоднинского муниципального округа Магаданской области. Передача и упорядочение документов осуществляется силами и за счет средств Общества в соответствии с требованиями архивных органов.</w:t>
      </w:r>
    </w:p>
    <w:p w:rsidR="00527F82" w:rsidRPr="00527F82" w:rsidRDefault="00527F82" w:rsidP="00527F82">
      <w:pPr>
        <w:widowControl w:val="0"/>
        <w:autoSpaceDE w:val="0"/>
        <w:autoSpaceDN w:val="0"/>
        <w:ind w:firstLine="709"/>
        <w:jc w:val="center"/>
        <w:outlineLvl w:val="1"/>
        <w:rPr>
          <w:b/>
          <w:i w:val="0"/>
          <w:sz w:val="28"/>
          <w:szCs w:val="28"/>
        </w:rPr>
      </w:pPr>
    </w:p>
    <w:p w:rsidR="00527F82" w:rsidRPr="00527F82" w:rsidRDefault="00527F82" w:rsidP="00527F82">
      <w:pPr>
        <w:widowControl w:val="0"/>
        <w:autoSpaceDE w:val="0"/>
        <w:autoSpaceDN w:val="0"/>
        <w:ind w:firstLine="709"/>
        <w:jc w:val="center"/>
        <w:outlineLvl w:val="1"/>
        <w:rPr>
          <w:i w:val="0"/>
          <w:sz w:val="28"/>
          <w:szCs w:val="28"/>
        </w:rPr>
      </w:pPr>
      <w:r w:rsidRPr="00527F82">
        <w:rPr>
          <w:b/>
          <w:i w:val="0"/>
          <w:sz w:val="28"/>
          <w:szCs w:val="28"/>
        </w:rPr>
        <w:t>Глава 14. РЕОРГАНИЗАЦИЯ И ЛИКВИДАЦИЯ ОБЩЕСТВА</w:t>
      </w:r>
    </w:p>
    <w:p w:rsidR="00527F82" w:rsidRPr="00527F82" w:rsidRDefault="00527F82" w:rsidP="00527F82">
      <w:pPr>
        <w:widowControl w:val="0"/>
        <w:autoSpaceDE w:val="0"/>
        <w:autoSpaceDN w:val="0"/>
        <w:ind w:firstLine="709"/>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 Прекращение деятельности Общества может осуществляться в виде его реорганизации (слияние, присоединение, выделение, преобразование в иную организационно-правовую форму) или ликвидации либо по решению Учредителя, либо суда на условиях и в порядке, предусмотренном законодательством Российской Федерации и Магаданской области.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14.2. В случаях, установленных законом, реорганизация Общества в форме его разделения или выделения из его состава другого юридического лица (юридических лиц) осуществляется по решению Учредителя или по решению суда.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14.3. При реорганизации Общества Учредитель принимает решение о внесении необходимых изменений в Устав и в Единый государственный реестр юридических лиц. Реорганизация влечет за собой переход прав и обязанностей Общества к его правопреемнику в соответствии с действующим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14.4. Общество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 xml:space="preserve">14.5. При реорганизации Общества в форме присоединения к нему другого юридического лица Общество считается реорганизованным с момента внесения в </w:t>
      </w:r>
      <w:r w:rsidRPr="00527F82">
        <w:rPr>
          <w:i w:val="0"/>
          <w:sz w:val="28"/>
          <w:szCs w:val="28"/>
        </w:rPr>
        <w:lastRenderedPageBreak/>
        <w:t>Единый государственный реестр юридических лиц записи о прекращении деятельности присоединенного юридического лица.</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14.6. При ликвидации Общества, за исключением случая ликвидации по решению суда, Учредитель создает ликвидационную комиссию или назначает ликвидатора, определяет порядок и сроки проведения ликвидации.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14.7. В случае ликвидации Общества по решению арбитражного суда, в том числе, в случае объявления его несостоятельным (банкротом), Общество ликвидируется в порядке, установленном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14.8. Ликвидационная комиссия или ликвидатор проводит ликвидацию, составляет ликвидационный баланс и представляет его учредителю, с момента ее (его) назначения берет на себя все полномочия по руководству Обществом.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С этого момента она (он) является единственным полномочным представителем Общества по всем вопросам, относящимся к его деятельности. Ликвидационная комиссия или ликвидатор выступает от имени Общества в суде.</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14.9. Имущество Общества, принадлежащее на праве собственности Обществу, продается ликвидационной комиссией или ликвидатором с аукциона. Выручка от такой продажи направляется на удовлетворение требований кредиторов. Оставшиеся активы поступают в распоряжение Учредителя.</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14.10. В случае, если финансовых средств Общества недостаточно для удовлетворения всех обязательств перед кредиторами, средства Общества распределяются между кредиторами соответствующей очереди пропорционально сумме требований кредиторов в этой очереди, определяемой согласно действующему законодательству.</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14.11. При ликвидации и реорганизации увольняемым работникам гарантируется соблюдение их прав и интересов в соответствии с действующим законодательством Российской Федерации.</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14.12. Уведомление о ликвидации Общества направляется в регистрирующий орган в недельный срок с момента одобрения Учредителем отчета ликвидационной комиссии и ликвидационного баланса (в случае добровольной ликвидации) или объявления судом соответствующего решения.</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14.13. Имущество ликвидируемого Общества после расчетов с бюджетом, кредиторами, руководителем передается учредителю.</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14.14. Общество считается ликвидированным с момента внесения соответствующей записи в Единый государственный реестр юридических лиц.</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14.15. Условия и порядок реорганизации и ликвидации, не предусмотренные настоящим Уставом, регулируются действующим законодательством.</w:t>
      </w:r>
    </w:p>
    <w:p w:rsidR="00527F82" w:rsidRPr="00527F82" w:rsidRDefault="00527F82" w:rsidP="00527F82">
      <w:pPr>
        <w:widowControl w:val="0"/>
        <w:autoSpaceDE w:val="0"/>
        <w:autoSpaceDN w:val="0"/>
        <w:ind w:firstLine="709"/>
        <w:rPr>
          <w:i w:val="0"/>
          <w:sz w:val="28"/>
          <w:szCs w:val="28"/>
        </w:rPr>
      </w:pPr>
    </w:p>
    <w:p w:rsidR="00527F82" w:rsidRPr="00527F82" w:rsidRDefault="00527F82" w:rsidP="00527F82">
      <w:pPr>
        <w:widowControl w:val="0"/>
        <w:autoSpaceDE w:val="0"/>
        <w:autoSpaceDN w:val="0"/>
        <w:ind w:firstLine="709"/>
        <w:jc w:val="center"/>
        <w:outlineLvl w:val="1"/>
        <w:rPr>
          <w:b/>
          <w:i w:val="0"/>
          <w:sz w:val="28"/>
          <w:szCs w:val="28"/>
        </w:rPr>
      </w:pPr>
      <w:r w:rsidRPr="00527F82">
        <w:rPr>
          <w:b/>
          <w:i w:val="0"/>
          <w:sz w:val="28"/>
          <w:szCs w:val="28"/>
        </w:rPr>
        <w:t>Глава 15. ЗАКЛЮЧИТЕЛЬНЫЕ ПОЛОЖЕНИЯ</w:t>
      </w:r>
    </w:p>
    <w:p w:rsidR="00527F82" w:rsidRPr="00527F82" w:rsidRDefault="00527F82" w:rsidP="00527F82">
      <w:pPr>
        <w:widowControl w:val="0"/>
        <w:autoSpaceDE w:val="0"/>
        <w:autoSpaceDN w:val="0"/>
        <w:ind w:firstLine="709"/>
        <w:jc w:val="center"/>
        <w:outlineLvl w:val="1"/>
        <w:rPr>
          <w:i w:val="0"/>
          <w:sz w:val="28"/>
          <w:szCs w:val="28"/>
        </w:rPr>
      </w:pP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15.1. Изменения и дополнения в настоящий Устав могут вноситься исключительно Учредителем.</w:t>
      </w:r>
    </w:p>
    <w:p w:rsidR="00527F82" w:rsidRPr="00527F82" w:rsidRDefault="00527F82" w:rsidP="00527F82">
      <w:pPr>
        <w:widowControl w:val="0"/>
        <w:autoSpaceDE w:val="0"/>
        <w:autoSpaceDN w:val="0"/>
        <w:ind w:firstLine="709"/>
        <w:jc w:val="both"/>
        <w:rPr>
          <w:i w:val="0"/>
          <w:sz w:val="28"/>
          <w:szCs w:val="28"/>
        </w:rPr>
      </w:pPr>
      <w:r w:rsidRPr="00527F82">
        <w:rPr>
          <w:i w:val="0"/>
          <w:sz w:val="28"/>
          <w:szCs w:val="28"/>
        </w:rPr>
        <w:t>15.2. Изменения, внесенные в Устав Общества, или Устав Общества в новой редакции подлежат государственной регистрации.</w:t>
      </w:r>
    </w:p>
    <w:p w:rsidR="00157292" w:rsidRPr="00527F82" w:rsidRDefault="00527F82" w:rsidP="00527F82">
      <w:pPr>
        <w:widowControl w:val="0"/>
        <w:autoSpaceDE w:val="0"/>
        <w:autoSpaceDN w:val="0"/>
        <w:ind w:firstLine="709"/>
        <w:jc w:val="both"/>
        <w:rPr>
          <w:i w:val="0"/>
          <w:sz w:val="28"/>
          <w:szCs w:val="28"/>
        </w:rPr>
      </w:pPr>
      <w:r w:rsidRPr="00527F82">
        <w:rPr>
          <w:i w:val="0"/>
          <w:sz w:val="28"/>
          <w:szCs w:val="28"/>
        </w:rPr>
        <w:t>15.3. Изменения, внесенные в Устав Общества, в новой редакции приобретают силу для третьих лиц с момента государственной регистрации, а в случаях, предусмотренных законодательством с момента уведомления органа, осуществляющего государственную регистрацию юридических лиц.</w:t>
      </w:r>
      <w:bookmarkStart w:id="4" w:name="_GoBack"/>
      <w:bookmarkEnd w:id="4"/>
    </w:p>
    <w:sectPr w:rsidR="00157292" w:rsidRPr="00527F82" w:rsidSect="00413242">
      <w:pgSz w:w="11906" w:h="16838"/>
      <w:pgMar w:top="709" w:right="85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UWODJ+TimesNewRomanPSMT">
    <w:altName w:val="Times New Roman PSMT"/>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F82" w:rsidRDefault="00527F82">
    <w:pPr>
      <w:pStyle w:val="11"/>
      <w:jc w:val="center"/>
    </w:pPr>
  </w:p>
  <w:p w:rsidR="00527F82" w:rsidRDefault="00527F82">
    <w:pPr>
      <w:pStyle w:val="11"/>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B05"/>
    <w:multiLevelType w:val="multilevel"/>
    <w:tmpl w:val="D62A96FE"/>
    <w:lvl w:ilvl="0">
      <w:start w:val="1"/>
      <w:numFmt w:val="decimal"/>
      <w:lvlText w:val="%1."/>
      <w:lvlJc w:val="left"/>
      <w:pPr>
        <w:ind w:left="1590" w:hanging="1050"/>
      </w:pPr>
      <w:rPr>
        <w:rFonts w:ascii="Times New Roman" w:hAnsi="Times New Roman" w:cs="Times New Roman" w:hint="default"/>
        <w:i w:val="0"/>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 w15:restartNumberingAfterBreak="0">
    <w:nsid w:val="24AB64AD"/>
    <w:multiLevelType w:val="hybridMultilevel"/>
    <w:tmpl w:val="3B6E4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E9468D"/>
    <w:multiLevelType w:val="multilevel"/>
    <w:tmpl w:val="4468D2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1B4270"/>
    <w:multiLevelType w:val="hybridMultilevel"/>
    <w:tmpl w:val="FD9CD102"/>
    <w:lvl w:ilvl="0" w:tplc="71369A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EC"/>
    <w:rsid w:val="00011617"/>
    <w:rsid w:val="00014027"/>
    <w:rsid w:val="00014A24"/>
    <w:rsid w:val="00042ED6"/>
    <w:rsid w:val="00043B50"/>
    <w:rsid w:val="00077204"/>
    <w:rsid w:val="00080D01"/>
    <w:rsid w:val="000A5320"/>
    <w:rsid w:val="00107BB5"/>
    <w:rsid w:val="00157292"/>
    <w:rsid w:val="001A7418"/>
    <w:rsid w:val="001D373A"/>
    <w:rsid w:val="00212465"/>
    <w:rsid w:val="0023776D"/>
    <w:rsid w:val="00277933"/>
    <w:rsid w:val="00283FE4"/>
    <w:rsid w:val="002935CE"/>
    <w:rsid w:val="00354551"/>
    <w:rsid w:val="00360054"/>
    <w:rsid w:val="00362F66"/>
    <w:rsid w:val="00381459"/>
    <w:rsid w:val="003860FD"/>
    <w:rsid w:val="00413242"/>
    <w:rsid w:val="0043359C"/>
    <w:rsid w:val="00443823"/>
    <w:rsid w:val="00447D04"/>
    <w:rsid w:val="00485144"/>
    <w:rsid w:val="004B7F57"/>
    <w:rsid w:val="004C4647"/>
    <w:rsid w:val="004E3D4F"/>
    <w:rsid w:val="004F0B2C"/>
    <w:rsid w:val="004F1EE4"/>
    <w:rsid w:val="004F66E5"/>
    <w:rsid w:val="00526DC4"/>
    <w:rsid w:val="00527F82"/>
    <w:rsid w:val="00547ABC"/>
    <w:rsid w:val="005A301C"/>
    <w:rsid w:val="00615CF8"/>
    <w:rsid w:val="00637732"/>
    <w:rsid w:val="00641CB3"/>
    <w:rsid w:val="00642479"/>
    <w:rsid w:val="00653539"/>
    <w:rsid w:val="006728E1"/>
    <w:rsid w:val="006A034E"/>
    <w:rsid w:val="006A218F"/>
    <w:rsid w:val="006B1DC2"/>
    <w:rsid w:val="006C6D9B"/>
    <w:rsid w:val="00717005"/>
    <w:rsid w:val="00737740"/>
    <w:rsid w:val="00737D23"/>
    <w:rsid w:val="00740BC5"/>
    <w:rsid w:val="007C225D"/>
    <w:rsid w:val="007D3F01"/>
    <w:rsid w:val="00863123"/>
    <w:rsid w:val="0087028A"/>
    <w:rsid w:val="008841CB"/>
    <w:rsid w:val="00893ADB"/>
    <w:rsid w:val="008C5ED3"/>
    <w:rsid w:val="008E4E18"/>
    <w:rsid w:val="009011BE"/>
    <w:rsid w:val="009118F0"/>
    <w:rsid w:val="00952F75"/>
    <w:rsid w:val="00953573"/>
    <w:rsid w:val="00977A72"/>
    <w:rsid w:val="009F40C1"/>
    <w:rsid w:val="009F47F3"/>
    <w:rsid w:val="00A36B20"/>
    <w:rsid w:val="00AA7A01"/>
    <w:rsid w:val="00AA7B80"/>
    <w:rsid w:val="00AE0364"/>
    <w:rsid w:val="00AE73E9"/>
    <w:rsid w:val="00AF62BA"/>
    <w:rsid w:val="00B04164"/>
    <w:rsid w:val="00B35659"/>
    <w:rsid w:val="00B721CE"/>
    <w:rsid w:val="00B93D13"/>
    <w:rsid w:val="00B944EE"/>
    <w:rsid w:val="00B964A3"/>
    <w:rsid w:val="00BA5521"/>
    <w:rsid w:val="00BB48F7"/>
    <w:rsid w:val="00BE45FE"/>
    <w:rsid w:val="00BE6BB1"/>
    <w:rsid w:val="00C14400"/>
    <w:rsid w:val="00C21EC6"/>
    <w:rsid w:val="00C42F62"/>
    <w:rsid w:val="00C55D19"/>
    <w:rsid w:val="00C56E84"/>
    <w:rsid w:val="00CA3405"/>
    <w:rsid w:val="00CA5EE5"/>
    <w:rsid w:val="00CA73FF"/>
    <w:rsid w:val="00CC2A7B"/>
    <w:rsid w:val="00CD25EA"/>
    <w:rsid w:val="00CF3A27"/>
    <w:rsid w:val="00D02598"/>
    <w:rsid w:val="00D25318"/>
    <w:rsid w:val="00D256D4"/>
    <w:rsid w:val="00D55227"/>
    <w:rsid w:val="00D56827"/>
    <w:rsid w:val="00D624F5"/>
    <w:rsid w:val="00D71705"/>
    <w:rsid w:val="00D82B94"/>
    <w:rsid w:val="00D864EC"/>
    <w:rsid w:val="00DA3DF2"/>
    <w:rsid w:val="00DF00D8"/>
    <w:rsid w:val="00E26A8B"/>
    <w:rsid w:val="00E47557"/>
    <w:rsid w:val="00E5305A"/>
    <w:rsid w:val="00E53A63"/>
    <w:rsid w:val="00E57301"/>
    <w:rsid w:val="00ED4C3E"/>
    <w:rsid w:val="00EF2DFC"/>
    <w:rsid w:val="00F023D6"/>
    <w:rsid w:val="00F308F7"/>
    <w:rsid w:val="00F4105B"/>
    <w:rsid w:val="00F61C65"/>
    <w:rsid w:val="00F63D26"/>
    <w:rsid w:val="00FB295B"/>
    <w:rsid w:val="00FE2C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FDC0"/>
  <w15:docId w15:val="{F81AB109-4DE1-4281-8A28-661847EE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521"/>
    <w:pPr>
      <w:spacing w:after="0" w:line="240" w:lineRule="auto"/>
    </w:pPr>
    <w:rPr>
      <w:rFonts w:ascii="Times New Roman" w:eastAsia="Times New Roman" w:hAnsi="Times New Roman" w:cs="Times New Roman"/>
      <w:i/>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864EC"/>
    <w:pPr>
      <w:autoSpaceDE w:val="0"/>
      <w:autoSpaceDN w:val="0"/>
      <w:adjustRightInd w:val="0"/>
      <w:spacing w:after="0" w:line="240" w:lineRule="auto"/>
    </w:pPr>
    <w:rPr>
      <w:rFonts w:ascii="Times New Roman" w:hAnsi="Times New Roman" w:cs="Times New Roman"/>
      <w:sz w:val="28"/>
      <w:szCs w:val="28"/>
    </w:rPr>
  </w:style>
  <w:style w:type="paragraph" w:styleId="a4">
    <w:name w:val="Balloon Text"/>
    <w:basedOn w:val="a"/>
    <w:link w:val="a5"/>
    <w:uiPriority w:val="99"/>
    <w:semiHidden/>
    <w:unhideWhenUsed/>
    <w:rsid w:val="00CA73FF"/>
    <w:rPr>
      <w:rFonts w:ascii="Segoe UI" w:hAnsi="Segoe UI" w:cs="Segoe UI"/>
      <w:sz w:val="18"/>
      <w:szCs w:val="18"/>
    </w:rPr>
  </w:style>
  <w:style w:type="character" w:customStyle="1" w:styleId="a5">
    <w:name w:val="Текст выноски Знак"/>
    <w:basedOn w:val="a0"/>
    <w:link w:val="a4"/>
    <w:uiPriority w:val="99"/>
    <w:semiHidden/>
    <w:rsid w:val="00CA73FF"/>
    <w:rPr>
      <w:rFonts w:ascii="Segoe UI" w:eastAsia="Times New Roman" w:hAnsi="Segoe UI" w:cs="Segoe UI"/>
      <w:i/>
      <w:sz w:val="18"/>
      <w:szCs w:val="18"/>
      <w:lang w:eastAsia="ru-RU"/>
    </w:rPr>
  </w:style>
  <w:style w:type="character" w:customStyle="1" w:styleId="a6">
    <w:name w:val="Основной текст_"/>
    <w:link w:val="3"/>
    <w:rsid w:val="00AE0364"/>
    <w:rPr>
      <w:sz w:val="27"/>
      <w:szCs w:val="27"/>
      <w:shd w:val="clear" w:color="auto" w:fill="FFFFFF"/>
    </w:rPr>
  </w:style>
  <w:style w:type="paragraph" w:customStyle="1" w:styleId="3">
    <w:name w:val="Основной текст3"/>
    <w:basedOn w:val="a"/>
    <w:link w:val="a6"/>
    <w:rsid w:val="00AE0364"/>
    <w:pPr>
      <w:shd w:val="clear" w:color="auto" w:fill="FFFFFF"/>
      <w:spacing w:before="600" w:line="0" w:lineRule="atLeast"/>
      <w:ind w:hanging="700"/>
    </w:pPr>
    <w:rPr>
      <w:rFonts w:asciiTheme="minorHAnsi" w:eastAsiaTheme="minorHAnsi" w:hAnsiTheme="minorHAnsi" w:cstheme="minorBidi"/>
      <w:i w:val="0"/>
      <w:sz w:val="27"/>
      <w:szCs w:val="27"/>
      <w:lang w:eastAsia="en-US"/>
    </w:rPr>
  </w:style>
  <w:style w:type="character" w:customStyle="1" w:styleId="FontStyle12">
    <w:name w:val="Font Style12"/>
    <w:uiPriority w:val="99"/>
    <w:rsid w:val="00526DC4"/>
    <w:rPr>
      <w:rFonts w:ascii="Times New Roman" w:hAnsi="Times New Roman" w:cs="Times New Roman" w:hint="default"/>
      <w:sz w:val="26"/>
      <w:szCs w:val="26"/>
    </w:rPr>
  </w:style>
  <w:style w:type="paragraph" w:customStyle="1" w:styleId="ConsPlusTitle">
    <w:name w:val="ConsPlusTitle"/>
    <w:rsid w:val="00D82B94"/>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7">
    <w:name w:val="List Paragraph"/>
    <w:basedOn w:val="a"/>
    <w:uiPriority w:val="34"/>
    <w:qFormat/>
    <w:rsid w:val="00E5305A"/>
    <w:pPr>
      <w:ind w:left="720"/>
      <w:contextualSpacing/>
    </w:pPr>
  </w:style>
  <w:style w:type="character" w:styleId="a8">
    <w:name w:val="Hyperlink"/>
    <w:basedOn w:val="a0"/>
    <w:uiPriority w:val="99"/>
    <w:unhideWhenUsed/>
    <w:rsid w:val="00B35659"/>
    <w:rPr>
      <w:color w:val="0000FF" w:themeColor="hyperlink"/>
      <w:u w:val="single"/>
    </w:rPr>
  </w:style>
  <w:style w:type="character" w:customStyle="1" w:styleId="2">
    <w:name w:val="Основной текст (2)_"/>
    <w:link w:val="20"/>
    <w:rsid w:val="00977A72"/>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977A72"/>
    <w:pPr>
      <w:widowControl w:val="0"/>
      <w:shd w:val="clear" w:color="auto" w:fill="FFFFFF"/>
      <w:spacing w:after="540" w:line="461" w:lineRule="exact"/>
      <w:jc w:val="center"/>
    </w:pPr>
    <w:rPr>
      <w:rFonts w:cstheme="minorBidi"/>
      <w:i w:val="0"/>
      <w:sz w:val="28"/>
      <w:szCs w:val="28"/>
      <w:lang w:eastAsia="en-US"/>
    </w:rPr>
  </w:style>
  <w:style w:type="character" w:customStyle="1" w:styleId="30">
    <w:name w:val="Основной текст (3)_"/>
    <w:link w:val="31"/>
    <w:rsid w:val="00977A72"/>
    <w:rPr>
      <w:rFonts w:ascii="Times New Roman" w:eastAsia="Times New Roman" w:hAnsi="Times New Roman"/>
      <w:b/>
      <w:bCs/>
      <w:sz w:val="26"/>
      <w:szCs w:val="26"/>
      <w:shd w:val="clear" w:color="auto" w:fill="FFFFFF"/>
    </w:rPr>
  </w:style>
  <w:style w:type="paragraph" w:customStyle="1" w:styleId="31">
    <w:name w:val="Основной текст (3)"/>
    <w:basedOn w:val="a"/>
    <w:link w:val="30"/>
    <w:rsid w:val="00977A72"/>
    <w:pPr>
      <w:widowControl w:val="0"/>
      <w:shd w:val="clear" w:color="auto" w:fill="FFFFFF"/>
      <w:spacing w:after="240" w:line="326" w:lineRule="exact"/>
      <w:jc w:val="center"/>
    </w:pPr>
    <w:rPr>
      <w:rFonts w:cstheme="minorBidi"/>
      <w:b/>
      <w:bCs/>
      <w:i w:val="0"/>
      <w:sz w:val="26"/>
      <w:szCs w:val="26"/>
      <w:lang w:eastAsia="en-US"/>
    </w:rPr>
  </w:style>
  <w:style w:type="numbering" w:customStyle="1" w:styleId="1">
    <w:name w:val="Нет списка1"/>
    <w:next w:val="a2"/>
    <w:uiPriority w:val="99"/>
    <w:semiHidden/>
    <w:unhideWhenUsed/>
    <w:rsid w:val="00527F82"/>
  </w:style>
  <w:style w:type="paragraph" w:customStyle="1" w:styleId="ConsPlusNonformat">
    <w:name w:val="ConsPlusNonformat"/>
    <w:rsid w:val="00527F8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rsid w:val="00527F8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527F82"/>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527F82"/>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527F82"/>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527F82"/>
    <w:pPr>
      <w:widowControl w:val="0"/>
      <w:autoSpaceDE w:val="0"/>
      <w:autoSpaceDN w:val="0"/>
      <w:spacing w:after="0" w:line="240" w:lineRule="auto"/>
    </w:pPr>
    <w:rPr>
      <w:rFonts w:ascii="Arial" w:eastAsia="Times New Roman" w:hAnsi="Arial" w:cs="Arial"/>
      <w:sz w:val="20"/>
      <w:lang w:eastAsia="ru-RU"/>
    </w:rPr>
  </w:style>
  <w:style w:type="paragraph" w:customStyle="1" w:styleId="10">
    <w:name w:val="Верхний колонтитул1"/>
    <w:basedOn w:val="a"/>
    <w:next w:val="a9"/>
    <w:link w:val="aa"/>
    <w:uiPriority w:val="99"/>
    <w:unhideWhenUsed/>
    <w:rsid w:val="00527F82"/>
    <w:pPr>
      <w:tabs>
        <w:tab w:val="center" w:pos="4677"/>
        <w:tab w:val="right" w:pos="9355"/>
      </w:tabs>
    </w:pPr>
    <w:rPr>
      <w:rFonts w:asciiTheme="minorHAnsi" w:eastAsiaTheme="minorHAnsi" w:hAnsiTheme="minorHAnsi" w:cstheme="minorBidi"/>
      <w:i w:val="0"/>
      <w:sz w:val="22"/>
      <w:szCs w:val="22"/>
      <w:lang w:eastAsia="en-US"/>
    </w:rPr>
  </w:style>
  <w:style w:type="character" w:customStyle="1" w:styleId="aa">
    <w:name w:val="Верхний колонтитул Знак"/>
    <w:basedOn w:val="a0"/>
    <w:link w:val="10"/>
    <w:uiPriority w:val="99"/>
    <w:rsid w:val="00527F82"/>
  </w:style>
  <w:style w:type="paragraph" w:customStyle="1" w:styleId="11">
    <w:name w:val="Нижний колонтитул1"/>
    <w:basedOn w:val="a"/>
    <w:next w:val="ab"/>
    <w:link w:val="ac"/>
    <w:uiPriority w:val="99"/>
    <w:unhideWhenUsed/>
    <w:rsid w:val="00527F82"/>
    <w:pPr>
      <w:tabs>
        <w:tab w:val="center" w:pos="4677"/>
        <w:tab w:val="right" w:pos="9355"/>
      </w:tabs>
    </w:pPr>
    <w:rPr>
      <w:rFonts w:asciiTheme="minorHAnsi" w:eastAsiaTheme="minorHAnsi" w:hAnsiTheme="minorHAnsi" w:cstheme="minorBidi"/>
      <w:i w:val="0"/>
      <w:sz w:val="22"/>
      <w:szCs w:val="22"/>
      <w:lang w:eastAsia="en-US"/>
    </w:rPr>
  </w:style>
  <w:style w:type="character" w:customStyle="1" w:styleId="ac">
    <w:name w:val="Нижний колонтитул Знак"/>
    <w:basedOn w:val="a0"/>
    <w:link w:val="11"/>
    <w:uiPriority w:val="99"/>
    <w:rsid w:val="00527F82"/>
  </w:style>
  <w:style w:type="table" w:customStyle="1" w:styleId="12">
    <w:name w:val="Сетка таблицы1"/>
    <w:basedOn w:val="a1"/>
    <w:next w:val="a3"/>
    <w:uiPriority w:val="39"/>
    <w:rsid w:val="0052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Без интервала Знак"/>
    <w:aliases w:val="для таблиц Знак,Без интервала2 Знак,Без интервала1 Знак,No Spacing Знак"/>
    <w:link w:val="13"/>
    <w:uiPriority w:val="1"/>
    <w:locked/>
    <w:rsid w:val="00527F82"/>
  </w:style>
  <w:style w:type="paragraph" w:customStyle="1" w:styleId="13">
    <w:name w:val="Без интервала1"/>
    <w:aliases w:val="для таблиц,Без интервала2,No Spacing"/>
    <w:link w:val="ad"/>
    <w:uiPriority w:val="1"/>
    <w:qFormat/>
    <w:rsid w:val="00527F82"/>
    <w:pPr>
      <w:widowControl w:val="0"/>
      <w:autoSpaceDE w:val="0"/>
      <w:autoSpaceDN w:val="0"/>
      <w:adjustRightInd w:val="0"/>
      <w:spacing w:after="0" w:line="240" w:lineRule="auto"/>
    </w:pPr>
  </w:style>
  <w:style w:type="paragraph" w:customStyle="1" w:styleId="Default">
    <w:name w:val="Default"/>
    <w:rsid w:val="00527F82"/>
    <w:pPr>
      <w:autoSpaceDE w:val="0"/>
      <w:autoSpaceDN w:val="0"/>
      <w:adjustRightInd w:val="0"/>
      <w:spacing w:after="0" w:line="240" w:lineRule="auto"/>
    </w:pPr>
    <w:rPr>
      <w:rFonts w:ascii="AUWODJ+TimesNewRomanPSMT" w:eastAsia="Times New Roman" w:hAnsi="AUWODJ+TimesNewRomanPSMT" w:cs="AUWODJ+TimesNewRomanPSMT"/>
      <w:color w:val="000000"/>
      <w:sz w:val="24"/>
      <w:szCs w:val="24"/>
      <w:lang w:eastAsia="ru-RU"/>
    </w:rPr>
  </w:style>
  <w:style w:type="paragraph" w:styleId="21">
    <w:name w:val="Body Text 2"/>
    <w:basedOn w:val="a"/>
    <w:link w:val="22"/>
    <w:uiPriority w:val="99"/>
    <w:unhideWhenUsed/>
    <w:rsid w:val="00527F82"/>
    <w:pPr>
      <w:suppressAutoHyphens/>
      <w:spacing w:after="120" w:line="480" w:lineRule="auto"/>
    </w:pPr>
    <w:rPr>
      <w:rFonts w:eastAsia="SimSun"/>
      <w:i w:val="0"/>
      <w:sz w:val="24"/>
      <w:szCs w:val="24"/>
      <w:lang w:eastAsia="ar-SA"/>
    </w:rPr>
  </w:style>
  <w:style w:type="character" w:customStyle="1" w:styleId="22">
    <w:name w:val="Основной текст 2 Знак"/>
    <w:basedOn w:val="a0"/>
    <w:link w:val="21"/>
    <w:uiPriority w:val="99"/>
    <w:rsid w:val="00527F82"/>
    <w:rPr>
      <w:rFonts w:ascii="Times New Roman" w:eastAsia="SimSun" w:hAnsi="Times New Roman" w:cs="Times New Roman"/>
      <w:sz w:val="24"/>
      <w:szCs w:val="24"/>
      <w:lang w:eastAsia="ar-SA"/>
    </w:rPr>
  </w:style>
  <w:style w:type="paragraph" w:styleId="a9">
    <w:name w:val="header"/>
    <w:basedOn w:val="a"/>
    <w:link w:val="14"/>
    <w:uiPriority w:val="99"/>
    <w:semiHidden/>
    <w:unhideWhenUsed/>
    <w:rsid w:val="00527F82"/>
    <w:pPr>
      <w:tabs>
        <w:tab w:val="center" w:pos="4677"/>
        <w:tab w:val="right" w:pos="9355"/>
      </w:tabs>
    </w:pPr>
  </w:style>
  <w:style w:type="character" w:customStyle="1" w:styleId="14">
    <w:name w:val="Верхний колонтитул Знак1"/>
    <w:basedOn w:val="a0"/>
    <w:link w:val="a9"/>
    <w:uiPriority w:val="99"/>
    <w:semiHidden/>
    <w:rsid w:val="00527F82"/>
    <w:rPr>
      <w:rFonts w:ascii="Times New Roman" w:eastAsia="Times New Roman" w:hAnsi="Times New Roman" w:cs="Times New Roman"/>
      <w:i/>
      <w:sz w:val="16"/>
      <w:szCs w:val="20"/>
      <w:lang w:eastAsia="ru-RU"/>
    </w:rPr>
  </w:style>
  <w:style w:type="paragraph" w:styleId="ab">
    <w:name w:val="footer"/>
    <w:basedOn w:val="a"/>
    <w:link w:val="15"/>
    <w:uiPriority w:val="99"/>
    <w:semiHidden/>
    <w:unhideWhenUsed/>
    <w:rsid w:val="00527F82"/>
    <w:pPr>
      <w:tabs>
        <w:tab w:val="center" w:pos="4677"/>
        <w:tab w:val="right" w:pos="9355"/>
      </w:tabs>
    </w:pPr>
  </w:style>
  <w:style w:type="character" w:customStyle="1" w:styleId="15">
    <w:name w:val="Нижний колонтитул Знак1"/>
    <w:basedOn w:val="a0"/>
    <w:link w:val="ab"/>
    <w:uiPriority w:val="99"/>
    <w:semiHidden/>
    <w:rsid w:val="00527F82"/>
    <w:rPr>
      <w:rFonts w:ascii="Times New Roman" w:eastAsia="Times New Roman" w:hAnsi="Times New Roman" w:cs="Times New Roman"/>
      <w:i/>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33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CC489B652D8DC3BFDAEDA1538650194FBCBF903760579420487E99E77FD704219B6838F7D3927BFEA5F93BEBEEE9DCB64CE1A161724B675I1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consultantplus://offline/ref=060CC489B652D8DC3BFDAEDA1538650194FBC9FC06740579420487E99E77FD704219B6838C776E73FDB406C3FEF5E398D178CE1C70IBB" TargetMode="External"/><Relationship Id="rId12" Type="http://schemas.openxmlformats.org/officeDocument/2006/relationships/hyperlink" Target="consultantplus://offline/ref=060CC489B652D8DC3BFDB0D703543F0F99F297F60776092E175081BEC127FB250259B0D6CC383723B9E10BC3F9E0B7CD8B2FC31F0C0B24B04C4E8C5A76IF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060CC489B652D8DC3BFDAEDA1538650194F8C1FA00710579420487E99E77FD705019EE8F8E782422BDFF09C2F87EI8B" TargetMode="External"/><Relationship Id="rId11" Type="http://schemas.openxmlformats.org/officeDocument/2006/relationships/hyperlink" Target="consultantplus://offline/ref=060CC489B652D8DC3BFDB0D703543F0F99F297F6077609271D5781BEC127FB250259B0D6DE386F2FB8E515C2FEF5E19CCD77I9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060CC489B652D8DC3BFDAEDA1538650194FBCBF903760579420487E99E77FD704219B6808D7A3176E8A55ECFFBEFFD9CCB64CC1E0A71I6B" TargetMode="External"/><Relationship Id="rId14" Type="http://schemas.openxmlformats.org/officeDocument/2006/relationships/hyperlink" Target="consultantplus://offline/ref=616F4A24784E0641339F045F682F4251F0593C1AB02F6C7C7D947644C67A976376518FCB900F65703AED2E81B80A5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BB31-BEDE-4907-86CD-74F555E3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7701</Words>
  <Characters>43897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dc:creator>
  <cp:lastModifiedBy>Катя</cp:lastModifiedBy>
  <cp:revision>4</cp:revision>
  <cp:lastPrinted>2026-05-19T07:26:00Z</cp:lastPrinted>
  <dcterms:created xsi:type="dcterms:W3CDTF">2026-05-19T06:17:00Z</dcterms:created>
  <dcterms:modified xsi:type="dcterms:W3CDTF">2026-05-20T00:14:00Z</dcterms:modified>
</cp:coreProperties>
</file>